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b/>
          <w:bCs/>
          <w:sz w:val="44"/>
          <w:szCs w:val="44"/>
        </w:rPr>
      </w:pPr>
    </w:p>
    <w:p>
      <w:pPr>
        <w:jc w:val="center"/>
        <w:rPr>
          <w:rFonts w:ascii="方正小标宋简体" w:hAnsi="仿宋" w:eastAsia="方正小标宋简体"/>
          <w:b/>
          <w:bCs/>
          <w:sz w:val="44"/>
          <w:szCs w:val="44"/>
        </w:rPr>
      </w:pPr>
      <w:r>
        <w:rPr>
          <w:rFonts w:hint="eastAsia" w:ascii="方正小标宋简体" w:hAnsi="仿宋" w:eastAsia="方正小标宋简体"/>
          <w:b/>
          <w:bCs/>
          <w:sz w:val="44"/>
          <w:szCs w:val="44"/>
          <w:lang w:val="en-US" w:eastAsia="zh-CN"/>
        </w:rPr>
        <w:t>教学管理</w:t>
      </w:r>
      <w:r>
        <w:rPr>
          <w:rFonts w:hint="eastAsia" w:ascii="方正小标宋简体" w:hAnsi="仿宋" w:eastAsia="方正小标宋简体"/>
          <w:b/>
          <w:bCs/>
          <w:sz w:val="44"/>
          <w:szCs w:val="44"/>
        </w:rPr>
        <w:t>系统项目需求文件</w:t>
      </w:r>
    </w:p>
    <w:p>
      <w:pPr>
        <w:pStyle w:val="12"/>
      </w:pPr>
    </w:p>
    <w:p>
      <w:pPr>
        <w:rPr>
          <w:rFonts w:hint="default" w:ascii="仿宋" w:hAnsi="仿宋" w:eastAsia="仿宋" w:cs="仿宋"/>
          <w:sz w:val="32"/>
          <w:szCs w:val="32"/>
          <w:lang w:val="en-US" w:eastAsia="zh-CN"/>
        </w:rPr>
      </w:pPr>
      <w:r>
        <w:rPr>
          <w:rFonts w:hint="eastAsia" w:ascii="仿宋" w:hAnsi="仿宋" w:eastAsia="仿宋" w:cs="仿宋"/>
          <w:b/>
          <w:bCs/>
          <w:sz w:val="32"/>
          <w:szCs w:val="32"/>
        </w:rPr>
        <w:t>1.采购单位：</w:t>
      </w:r>
      <w:r>
        <w:rPr>
          <w:rFonts w:hint="eastAsia" w:ascii="仿宋" w:hAnsi="仿宋" w:eastAsia="仿宋" w:cs="仿宋"/>
          <w:sz w:val="32"/>
          <w:szCs w:val="32"/>
        </w:rPr>
        <w:t>深圳大学</w:t>
      </w:r>
      <w:r>
        <w:rPr>
          <w:rFonts w:hint="eastAsia" w:ascii="仿宋" w:hAnsi="仿宋" w:eastAsia="仿宋" w:cs="仿宋"/>
          <w:sz w:val="32"/>
          <w:szCs w:val="32"/>
          <w:lang w:val="en-US" w:eastAsia="zh-CN"/>
        </w:rPr>
        <w:t>附属华南医院</w:t>
      </w:r>
    </w:p>
    <w:p>
      <w:pPr>
        <w:rPr>
          <w:rFonts w:ascii="仿宋" w:hAnsi="仿宋" w:eastAsia="仿宋" w:cs="仿宋"/>
          <w:sz w:val="32"/>
          <w:szCs w:val="32"/>
        </w:rPr>
      </w:pPr>
      <w:r>
        <w:rPr>
          <w:rFonts w:hint="eastAsia" w:ascii="仿宋" w:hAnsi="仿宋" w:eastAsia="仿宋" w:cs="仿宋"/>
          <w:b/>
          <w:bCs/>
          <w:sz w:val="32"/>
          <w:szCs w:val="32"/>
        </w:rPr>
        <w:t>2.项目名称：</w:t>
      </w:r>
      <w:r>
        <w:rPr>
          <w:rFonts w:hint="eastAsia" w:ascii="仿宋" w:hAnsi="仿宋" w:eastAsia="仿宋" w:cs="仿宋"/>
          <w:sz w:val="32"/>
          <w:szCs w:val="32"/>
          <w:lang w:val="en-US" w:eastAsia="zh-CN"/>
        </w:rPr>
        <w:t>教学</w:t>
      </w:r>
      <w:r>
        <w:rPr>
          <w:rFonts w:hint="eastAsia" w:ascii="仿宋" w:hAnsi="仿宋" w:eastAsia="仿宋" w:cs="仿宋"/>
          <w:sz w:val="32"/>
          <w:szCs w:val="32"/>
        </w:rPr>
        <w:t>管理系统项目</w:t>
      </w:r>
      <w:bookmarkStart w:id="17" w:name="_GoBack"/>
      <w:bookmarkEnd w:id="17"/>
    </w:p>
    <w:p>
      <w:pPr>
        <w:rPr>
          <w:rFonts w:ascii="仿宋" w:hAnsi="仿宋" w:eastAsia="仿宋" w:cs="仿宋"/>
          <w:sz w:val="32"/>
          <w:szCs w:val="32"/>
        </w:rPr>
      </w:pPr>
      <w:r>
        <w:rPr>
          <w:rFonts w:hint="eastAsia" w:ascii="仿宋" w:hAnsi="仿宋" w:eastAsia="仿宋" w:cs="仿宋"/>
          <w:b/>
          <w:bCs/>
          <w:sz w:val="32"/>
          <w:szCs w:val="32"/>
        </w:rPr>
        <w:t>3.预算金额（元）：</w:t>
      </w:r>
      <w:r>
        <w:rPr>
          <w:rFonts w:hint="eastAsia" w:ascii="仿宋" w:hAnsi="仿宋" w:eastAsia="仿宋" w:cs="仿宋"/>
          <w:sz w:val="32"/>
          <w:szCs w:val="32"/>
          <w:lang w:val="en-US" w:eastAsia="zh-CN"/>
        </w:rPr>
        <w:t>6</w:t>
      </w:r>
      <w:r>
        <w:rPr>
          <w:rFonts w:hint="eastAsia" w:ascii="仿宋" w:hAnsi="仿宋" w:eastAsia="仿宋" w:cs="仿宋"/>
          <w:sz w:val="32"/>
          <w:szCs w:val="32"/>
        </w:rPr>
        <w:t>00,000.00元</w:t>
      </w:r>
    </w:p>
    <w:p>
      <w:pPr>
        <w:rPr>
          <w:rFonts w:ascii="仿宋" w:hAnsi="仿宋" w:eastAsia="仿宋" w:cs="仿宋"/>
          <w:sz w:val="32"/>
          <w:szCs w:val="32"/>
        </w:rPr>
      </w:pPr>
      <w:r>
        <w:rPr>
          <w:rFonts w:hint="eastAsia" w:ascii="仿宋" w:hAnsi="仿宋" w:eastAsia="仿宋" w:cs="仿宋"/>
          <w:b/>
          <w:bCs/>
          <w:sz w:val="32"/>
          <w:szCs w:val="32"/>
        </w:rPr>
        <w:t>4.最高限定报价（元）：</w:t>
      </w:r>
      <w:r>
        <w:rPr>
          <w:rFonts w:hint="eastAsia" w:ascii="仿宋" w:hAnsi="仿宋" w:eastAsia="仿宋" w:cs="仿宋"/>
          <w:sz w:val="32"/>
          <w:szCs w:val="32"/>
          <w:lang w:val="en-US" w:eastAsia="zh-CN"/>
        </w:rPr>
        <w:t>6</w:t>
      </w:r>
      <w:r>
        <w:rPr>
          <w:rFonts w:hint="eastAsia" w:ascii="仿宋" w:hAnsi="仿宋" w:eastAsia="仿宋" w:cs="仿宋"/>
          <w:sz w:val="32"/>
          <w:szCs w:val="32"/>
        </w:rPr>
        <w:t>00,000.00元</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ind w:firstLine="883"/>
        <w:jc w:val="center"/>
        <w:rPr>
          <w:rFonts w:ascii="方正小标宋简体" w:hAnsi="仿宋" w:eastAsia="方正小标宋简体"/>
          <w:b/>
          <w:bCs/>
          <w:sz w:val="44"/>
          <w:szCs w:val="44"/>
        </w:rPr>
      </w:pPr>
    </w:p>
    <w:p>
      <w:pPr>
        <w:ind w:firstLine="883"/>
        <w:jc w:val="center"/>
        <w:rPr>
          <w:rFonts w:ascii="方正小标宋简体" w:hAnsi="仿宋" w:eastAsia="方正小标宋简体"/>
          <w:b/>
          <w:bCs/>
          <w:sz w:val="44"/>
          <w:szCs w:val="44"/>
        </w:rPr>
      </w:pPr>
    </w:p>
    <w:p>
      <w:pPr>
        <w:ind w:firstLine="883"/>
        <w:jc w:val="center"/>
        <w:rPr>
          <w:rFonts w:ascii="方正小标宋简体" w:hAnsi="仿宋" w:eastAsia="方正小标宋简体"/>
          <w:b/>
          <w:bCs/>
          <w:sz w:val="44"/>
          <w:szCs w:val="44"/>
        </w:rPr>
      </w:pPr>
    </w:p>
    <w:p>
      <w:pPr>
        <w:ind w:firstLine="883"/>
        <w:jc w:val="center"/>
        <w:rPr>
          <w:rFonts w:ascii="方正小标宋简体" w:hAnsi="仿宋" w:eastAsia="方正小标宋简体"/>
          <w:b/>
          <w:bCs/>
          <w:sz w:val="44"/>
          <w:szCs w:val="44"/>
        </w:rPr>
      </w:pPr>
    </w:p>
    <w:p>
      <w:pPr>
        <w:ind w:firstLine="883"/>
        <w:jc w:val="center"/>
        <w:rPr>
          <w:rFonts w:ascii="方正小标宋简体" w:hAnsi="仿宋" w:eastAsia="方正小标宋简体"/>
          <w:b/>
          <w:bCs/>
          <w:sz w:val="44"/>
          <w:szCs w:val="44"/>
        </w:rPr>
      </w:pPr>
    </w:p>
    <w:p>
      <w:pPr>
        <w:jc w:val="center"/>
        <w:rPr>
          <w:rFonts w:ascii="方正小标宋简体" w:hAnsi="仿宋" w:eastAsia="方正小标宋简体"/>
          <w:b/>
          <w:bCs/>
          <w:sz w:val="44"/>
          <w:szCs w:val="44"/>
        </w:rPr>
      </w:pPr>
      <w:r>
        <w:rPr>
          <w:rFonts w:hint="eastAsia" w:ascii="方正小标宋简体" w:hAnsi="仿宋" w:eastAsia="方正小标宋简体"/>
          <w:b/>
          <w:bCs/>
          <w:sz w:val="44"/>
          <w:szCs w:val="44"/>
        </w:rPr>
        <w:t xml:space="preserve"> </w:t>
      </w:r>
    </w:p>
    <w:p>
      <w:pPr>
        <w:jc w:val="center"/>
        <w:rPr>
          <w:rFonts w:ascii="方正小标宋简体" w:hAnsi="仿宋" w:eastAsia="方正小标宋简体"/>
          <w:b/>
          <w:bCs/>
          <w:sz w:val="44"/>
          <w:szCs w:val="44"/>
        </w:rPr>
      </w:pPr>
    </w:p>
    <w:p>
      <w:pPr>
        <w:jc w:val="center"/>
        <w:rPr>
          <w:rFonts w:ascii="方正小标宋简体" w:hAnsi="仿宋" w:eastAsia="方正小标宋简体"/>
          <w:b/>
          <w:bCs/>
          <w:sz w:val="44"/>
          <w:szCs w:val="44"/>
        </w:rPr>
      </w:pPr>
    </w:p>
    <w:p/>
    <w:p/>
    <w:p>
      <w:pPr>
        <w:pStyle w:val="12"/>
      </w:pPr>
    </w:p>
    <w:p>
      <w:pPr>
        <w:jc w:val="center"/>
        <w:rPr>
          <w:rFonts w:ascii="宋体" w:hAnsi="宋体" w:eastAsia="宋体"/>
        </w:rPr>
        <w:sectPr>
          <w:footerReference r:id="rId3" w:type="default"/>
          <w:pgSz w:w="11906" w:h="16838"/>
          <w:pgMar w:top="1440" w:right="1800" w:bottom="1440" w:left="1800" w:header="851" w:footer="992" w:gutter="0"/>
          <w:cols w:space="425" w:num="1"/>
          <w:docGrid w:type="lines" w:linePitch="312" w:charSpace="0"/>
        </w:sectPr>
      </w:pPr>
      <w:bookmarkStart w:id="0" w:name="_Toc1157148226"/>
    </w:p>
    <w:sdt>
      <w:sdtPr>
        <w:rPr>
          <w:rFonts w:hint="eastAsia" w:ascii="黑体" w:hAnsi="黑体" w:eastAsia="黑体" w:cs="黑体"/>
          <w:b/>
          <w:bCs/>
          <w:sz w:val="32"/>
          <w:szCs w:val="32"/>
        </w:rPr>
        <w:id w:val="147470058"/>
        <w15:color w:val="DBDBDB"/>
        <w:docPartObj>
          <w:docPartGallery w:val="Table of Contents"/>
          <w:docPartUnique/>
        </w:docPartObj>
      </w:sdtPr>
      <w:sdtEndPr>
        <w:rPr>
          <w:rFonts w:hint="eastAsia" w:ascii="黑体" w:hAnsi="黑体" w:eastAsia="黑体" w:cs="Times New Roman"/>
          <w:b/>
          <w:bCs/>
          <w:kern w:val="44"/>
          <w:sz w:val="44"/>
          <w:szCs w:val="44"/>
        </w:rPr>
      </w:sdtEndPr>
      <w:sdtContent>
        <w:p>
          <w:pPr>
            <w:jc w:val="center"/>
            <w:rPr>
              <w:rFonts w:ascii="黑体" w:hAnsi="黑体" w:eastAsia="黑体" w:cs="黑体"/>
              <w:sz w:val="32"/>
              <w:szCs w:val="32"/>
            </w:rPr>
          </w:pPr>
          <w:r>
            <w:rPr>
              <w:rFonts w:hint="eastAsia" w:ascii="黑体" w:hAnsi="黑体" w:eastAsia="黑体" w:cs="黑体"/>
              <w:sz w:val="32"/>
              <w:szCs w:val="32"/>
            </w:rPr>
            <w:t>目录</w:t>
          </w:r>
        </w:p>
        <w:p>
          <w:pPr>
            <w:pStyle w:val="20"/>
            <w:tabs>
              <w:tab w:val="right" w:leader="dot" w:pos="8306"/>
            </w:tabs>
          </w:pPr>
          <w:r>
            <w:rPr>
              <w:rFonts w:hint="eastAsia" w:ascii="黑体" w:hAnsi="黑体" w:eastAsia="黑体"/>
              <w:sz w:val="24"/>
              <w:szCs w:val="24"/>
            </w:rPr>
            <w:fldChar w:fldCharType="begin"/>
          </w:r>
          <w:r>
            <w:rPr>
              <w:rFonts w:hint="eastAsia" w:ascii="黑体" w:hAnsi="黑体" w:eastAsia="黑体"/>
              <w:sz w:val="24"/>
              <w:szCs w:val="24"/>
            </w:rPr>
            <w:instrText xml:space="preserve">TOC \o "1-3" \h \u </w:instrText>
          </w:r>
          <w:r>
            <w:rPr>
              <w:rFonts w:hint="eastAsia" w:ascii="黑体" w:hAnsi="黑体" w:eastAsia="黑体"/>
              <w:sz w:val="24"/>
              <w:szCs w:val="24"/>
            </w:rPr>
            <w:fldChar w:fldCharType="separate"/>
          </w:r>
          <w:r>
            <w:rPr>
              <w:rFonts w:hint="eastAsia" w:ascii="黑体" w:hAnsi="黑体" w:eastAsia="黑体"/>
              <w:szCs w:val="24"/>
            </w:rPr>
            <w:fldChar w:fldCharType="begin"/>
          </w:r>
          <w:r>
            <w:rPr>
              <w:rFonts w:hint="eastAsia" w:ascii="黑体" w:hAnsi="黑体" w:eastAsia="黑体"/>
              <w:szCs w:val="24"/>
            </w:rPr>
            <w:instrText xml:space="preserve"> HYPERLINK \l _Toc7217 </w:instrText>
          </w:r>
          <w:r>
            <w:rPr>
              <w:rFonts w:hint="eastAsia" w:ascii="黑体" w:hAnsi="黑体" w:eastAsia="黑体"/>
              <w:szCs w:val="24"/>
            </w:rPr>
            <w:fldChar w:fldCharType="separate"/>
          </w:r>
          <w:r>
            <w:rPr>
              <w:rFonts w:hint="eastAsia" w:ascii="黑体" w:hAnsi="黑体" w:eastAsia="黑体"/>
            </w:rPr>
            <w:t>一、采购需求</w:t>
          </w:r>
          <w:r>
            <w:tab/>
          </w:r>
          <w:r>
            <w:fldChar w:fldCharType="begin"/>
          </w:r>
          <w:r>
            <w:instrText xml:space="preserve"> PAGEREF _Toc7217 \h </w:instrText>
          </w:r>
          <w:r>
            <w:fldChar w:fldCharType="separate"/>
          </w:r>
          <w:r>
            <w:t>2</w:t>
          </w:r>
          <w:r>
            <w:fldChar w:fldCharType="end"/>
          </w:r>
          <w:r>
            <w:rPr>
              <w:rFonts w:hint="eastAsia" w:ascii="黑体" w:hAnsi="黑体" w:eastAsia="黑体"/>
              <w:szCs w:val="24"/>
            </w:rPr>
            <w:fldChar w:fldCharType="end"/>
          </w:r>
        </w:p>
        <w:p>
          <w:pPr>
            <w:pStyle w:val="23"/>
            <w:tabs>
              <w:tab w:val="right" w:leader="dot" w:pos="8306"/>
            </w:tabs>
          </w:pPr>
          <w:r>
            <w:rPr>
              <w:rFonts w:hint="eastAsia" w:ascii="黑体" w:hAnsi="黑体" w:eastAsia="黑体"/>
              <w:szCs w:val="48"/>
            </w:rPr>
            <w:fldChar w:fldCharType="begin"/>
          </w:r>
          <w:r>
            <w:rPr>
              <w:rFonts w:hint="eastAsia" w:ascii="黑体" w:hAnsi="黑体" w:eastAsia="黑体"/>
              <w:szCs w:val="48"/>
            </w:rPr>
            <w:instrText xml:space="preserve"> HYPERLINK \l _Toc24911 </w:instrText>
          </w:r>
          <w:r>
            <w:rPr>
              <w:rFonts w:hint="eastAsia" w:ascii="黑体" w:hAnsi="黑体" w:eastAsia="黑体"/>
              <w:szCs w:val="48"/>
            </w:rPr>
            <w:fldChar w:fldCharType="separate"/>
          </w:r>
          <w:r>
            <w:rPr>
              <w:rFonts w:hint="eastAsia" w:ascii="楷体" w:hAnsi="楷体" w:eastAsia="楷体" w:cs="楷体"/>
            </w:rPr>
            <w:t>（一）</w:t>
          </w:r>
          <w:r>
            <w:rPr>
              <w:rFonts w:hint="eastAsia" w:ascii="楷体" w:hAnsi="楷体" w:eastAsia="楷体" w:cs="楷体"/>
              <w:lang w:val="en-US" w:eastAsia="zh-CN"/>
            </w:rPr>
            <w:t>总体需求</w:t>
          </w:r>
          <w:r>
            <w:tab/>
          </w:r>
          <w:r>
            <w:fldChar w:fldCharType="begin"/>
          </w:r>
          <w:r>
            <w:instrText xml:space="preserve"> PAGEREF _Toc24911 \h </w:instrText>
          </w:r>
          <w:r>
            <w:fldChar w:fldCharType="separate"/>
          </w:r>
          <w:r>
            <w:t>2</w:t>
          </w:r>
          <w:r>
            <w:fldChar w:fldCharType="end"/>
          </w:r>
          <w:r>
            <w:rPr>
              <w:rFonts w:hint="eastAsia" w:ascii="黑体" w:hAnsi="黑体" w:eastAsia="黑体"/>
              <w:szCs w:val="48"/>
            </w:rPr>
            <w:fldChar w:fldCharType="end"/>
          </w:r>
        </w:p>
        <w:p>
          <w:pPr>
            <w:pStyle w:val="23"/>
            <w:tabs>
              <w:tab w:val="right" w:leader="dot" w:pos="8306"/>
            </w:tabs>
          </w:pPr>
          <w:r>
            <w:rPr>
              <w:rFonts w:hint="eastAsia" w:ascii="黑体" w:hAnsi="黑体" w:eastAsia="黑体"/>
              <w:szCs w:val="48"/>
            </w:rPr>
            <w:fldChar w:fldCharType="begin"/>
          </w:r>
          <w:r>
            <w:rPr>
              <w:rFonts w:hint="eastAsia" w:ascii="黑体" w:hAnsi="黑体" w:eastAsia="黑体"/>
              <w:szCs w:val="48"/>
            </w:rPr>
            <w:instrText xml:space="preserve"> HYPERLINK \l _Toc14848 </w:instrText>
          </w:r>
          <w:r>
            <w:rPr>
              <w:rFonts w:hint="eastAsia" w:ascii="黑体" w:hAnsi="黑体" w:eastAsia="黑体"/>
              <w:szCs w:val="48"/>
            </w:rPr>
            <w:fldChar w:fldCharType="separate"/>
          </w:r>
          <w:r>
            <w:rPr>
              <w:rFonts w:hint="eastAsia" w:ascii="楷体" w:hAnsi="楷体" w:eastAsia="楷体" w:cs="楷体"/>
            </w:rPr>
            <w:t>（</w:t>
          </w:r>
          <w:r>
            <w:rPr>
              <w:rFonts w:hint="eastAsia" w:ascii="楷体" w:hAnsi="楷体" w:eastAsia="楷体" w:cs="楷体"/>
              <w:lang w:val="en-US" w:eastAsia="zh-CN"/>
            </w:rPr>
            <w:t>二</w:t>
          </w:r>
          <w:r>
            <w:rPr>
              <w:rFonts w:hint="eastAsia" w:ascii="楷体" w:hAnsi="楷体" w:eastAsia="楷体" w:cs="楷体"/>
            </w:rPr>
            <w:t>）</w:t>
          </w:r>
          <w:r>
            <w:rPr>
              <w:rFonts w:hint="eastAsia" w:ascii="楷体" w:hAnsi="楷体" w:eastAsia="楷体" w:cs="楷体"/>
              <w:lang w:val="en-US" w:eastAsia="zh-CN"/>
            </w:rPr>
            <w:t>功能需求</w:t>
          </w:r>
          <w:r>
            <w:tab/>
          </w:r>
          <w:r>
            <w:fldChar w:fldCharType="begin"/>
          </w:r>
          <w:r>
            <w:instrText xml:space="preserve"> PAGEREF _Toc14848 \h </w:instrText>
          </w:r>
          <w:r>
            <w:fldChar w:fldCharType="separate"/>
          </w:r>
          <w:r>
            <w:t>2</w:t>
          </w:r>
          <w:r>
            <w:fldChar w:fldCharType="end"/>
          </w:r>
          <w:r>
            <w:rPr>
              <w:rFonts w:hint="eastAsia" w:ascii="黑体" w:hAnsi="黑体" w:eastAsia="黑体"/>
              <w:szCs w:val="48"/>
            </w:rPr>
            <w:fldChar w:fldCharType="end"/>
          </w:r>
        </w:p>
        <w:p>
          <w:pPr>
            <w:pStyle w:val="15"/>
            <w:tabs>
              <w:tab w:val="right" w:leader="dot" w:pos="8306"/>
            </w:tabs>
            <w:ind w:left="0" w:leftChars="0" w:firstLine="220" w:firstLineChars="100"/>
          </w:pPr>
          <w:r>
            <w:rPr>
              <w:rFonts w:hint="eastAsia" w:ascii="黑体" w:hAnsi="黑体" w:eastAsia="黑体"/>
              <w:szCs w:val="48"/>
            </w:rPr>
            <w:fldChar w:fldCharType="begin"/>
          </w:r>
          <w:r>
            <w:rPr>
              <w:rFonts w:hint="eastAsia" w:ascii="黑体" w:hAnsi="黑体" w:eastAsia="黑体"/>
              <w:szCs w:val="48"/>
            </w:rPr>
            <w:instrText xml:space="preserve"> HYPERLINK \l _Toc24514 </w:instrText>
          </w:r>
          <w:r>
            <w:rPr>
              <w:rFonts w:hint="eastAsia" w:ascii="黑体" w:hAnsi="黑体" w:eastAsia="黑体"/>
              <w:szCs w:val="48"/>
            </w:rPr>
            <w:fldChar w:fldCharType="separate"/>
          </w:r>
          <w:r>
            <w:rPr>
              <w:rFonts w:hint="eastAsia" w:ascii="楷体" w:hAnsi="楷体" w:eastAsia="楷体" w:cs="楷体"/>
              <w:bCs/>
              <w:kern w:val="2"/>
              <w:szCs w:val="32"/>
              <w:lang w:val="en-US" w:eastAsia="zh-CN" w:bidi="ar-SA"/>
            </w:rPr>
            <w:t>（三）系统对接需求</w:t>
          </w:r>
          <w:r>
            <w:tab/>
          </w:r>
          <w:r>
            <w:fldChar w:fldCharType="begin"/>
          </w:r>
          <w:r>
            <w:instrText xml:space="preserve"> PAGEREF _Toc24514 \h </w:instrText>
          </w:r>
          <w:r>
            <w:fldChar w:fldCharType="separate"/>
          </w:r>
          <w:r>
            <w:t>2</w:t>
          </w:r>
          <w:r>
            <w:fldChar w:fldCharType="end"/>
          </w:r>
          <w:r>
            <w:rPr>
              <w:rFonts w:hint="eastAsia" w:ascii="黑体" w:hAnsi="黑体" w:eastAsia="黑体"/>
              <w:szCs w:val="48"/>
            </w:rPr>
            <w:fldChar w:fldCharType="end"/>
          </w:r>
        </w:p>
        <w:p>
          <w:pPr>
            <w:pStyle w:val="20"/>
            <w:tabs>
              <w:tab w:val="right" w:leader="dot" w:pos="8306"/>
            </w:tabs>
          </w:pPr>
          <w:r>
            <w:rPr>
              <w:rFonts w:hint="eastAsia" w:ascii="黑体" w:hAnsi="黑体" w:eastAsia="黑体"/>
              <w:szCs w:val="48"/>
            </w:rPr>
            <w:fldChar w:fldCharType="begin"/>
          </w:r>
          <w:r>
            <w:rPr>
              <w:rFonts w:hint="eastAsia" w:ascii="黑体" w:hAnsi="黑体" w:eastAsia="黑体"/>
              <w:szCs w:val="48"/>
            </w:rPr>
            <w:instrText xml:space="preserve"> HYPERLINK \l _Toc10029 </w:instrText>
          </w:r>
          <w:r>
            <w:rPr>
              <w:rFonts w:hint="eastAsia" w:ascii="黑体" w:hAnsi="黑体" w:eastAsia="黑体"/>
              <w:szCs w:val="48"/>
            </w:rPr>
            <w:fldChar w:fldCharType="separate"/>
          </w:r>
          <w:r>
            <w:rPr>
              <w:rFonts w:hint="eastAsia" w:ascii="黑体" w:hAnsi="黑体" w:eastAsia="黑体" w:cs="黑体"/>
              <w:szCs w:val="32"/>
            </w:rPr>
            <w:t>二、售后服务</w:t>
          </w:r>
          <w:r>
            <w:tab/>
          </w:r>
          <w:r>
            <w:fldChar w:fldCharType="begin"/>
          </w:r>
          <w:r>
            <w:instrText xml:space="preserve"> PAGEREF _Toc10029 \h </w:instrText>
          </w:r>
          <w:r>
            <w:fldChar w:fldCharType="separate"/>
          </w:r>
          <w:r>
            <w:t>3</w:t>
          </w:r>
          <w:r>
            <w:fldChar w:fldCharType="end"/>
          </w:r>
          <w:r>
            <w:rPr>
              <w:rFonts w:hint="eastAsia" w:ascii="黑体" w:hAnsi="黑体" w:eastAsia="黑体"/>
              <w:szCs w:val="48"/>
            </w:rPr>
            <w:fldChar w:fldCharType="end"/>
          </w:r>
        </w:p>
        <w:p>
          <w:pPr>
            <w:pStyle w:val="20"/>
            <w:tabs>
              <w:tab w:val="right" w:leader="dot" w:pos="8306"/>
            </w:tabs>
          </w:pPr>
          <w:r>
            <w:rPr>
              <w:rFonts w:hint="eastAsia" w:ascii="黑体" w:hAnsi="黑体" w:eastAsia="黑体"/>
              <w:szCs w:val="48"/>
            </w:rPr>
            <w:fldChar w:fldCharType="begin"/>
          </w:r>
          <w:r>
            <w:rPr>
              <w:rFonts w:hint="eastAsia" w:ascii="黑体" w:hAnsi="黑体" w:eastAsia="黑体"/>
              <w:szCs w:val="48"/>
            </w:rPr>
            <w:instrText xml:space="preserve"> HYPERLINK \l _Toc3653 </w:instrText>
          </w:r>
          <w:r>
            <w:rPr>
              <w:rFonts w:hint="eastAsia" w:ascii="黑体" w:hAnsi="黑体" w:eastAsia="黑体"/>
              <w:szCs w:val="48"/>
            </w:rPr>
            <w:fldChar w:fldCharType="separate"/>
          </w:r>
          <w:r>
            <w:rPr>
              <w:rFonts w:hint="eastAsia" w:ascii="黑体" w:hAnsi="黑体" w:eastAsia="黑体" w:cs="黑体"/>
              <w:szCs w:val="32"/>
            </w:rPr>
            <w:t>三、实施需求</w:t>
          </w:r>
          <w:r>
            <w:tab/>
          </w:r>
          <w:r>
            <w:fldChar w:fldCharType="begin"/>
          </w:r>
          <w:r>
            <w:instrText xml:space="preserve"> PAGEREF _Toc3653 \h </w:instrText>
          </w:r>
          <w:r>
            <w:fldChar w:fldCharType="separate"/>
          </w:r>
          <w:r>
            <w:t>4</w:t>
          </w:r>
          <w:r>
            <w:fldChar w:fldCharType="end"/>
          </w:r>
          <w:r>
            <w:rPr>
              <w:rFonts w:hint="eastAsia" w:ascii="黑体" w:hAnsi="黑体" w:eastAsia="黑体"/>
              <w:szCs w:val="48"/>
            </w:rPr>
            <w:fldChar w:fldCharType="end"/>
          </w:r>
        </w:p>
        <w:p>
          <w:pPr>
            <w:pStyle w:val="23"/>
            <w:tabs>
              <w:tab w:val="right" w:leader="dot" w:pos="8306"/>
            </w:tabs>
          </w:pPr>
          <w:r>
            <w:rPr>
              <w:rFonts w:hint="eastAsia" w:ascii="黑体" w:hAnsi="黑体" w:eastAsia="黑体"/>
              <w:szCs w:val="48"/>
            </w:rPr>
            <w:fldChar w:fldCharType="begin"/>
          </w:r>
          <w:r>
            <w:rPr>
              <w:rFonts w:hint="eastAsia" w:ascii="黑体" w:hAnsi="黑体" w:eastAsia="黑体"/>
              <w:szCs w:val="48"/>
            </w:rPr>
            <w:instrText xml:space="preserve"> HYPERLINK \l _Toc10920 </w:instrText>
          </w:r>
          <w:r>
            <w:rPr>
              <w:rFonts w:hint="eastAsia" w:ascii="黑体" w:hAnsi="黑体" w:eastAsia="黑体"/>
              <w:szCs w:val="48"/>
            </w:rPr>
            <w:fldChar w:fldCharType="separate"/>
          </w:r>
          <w:r>
            <w:rPr>
              <w:rFonts w:hint="eastAsia" w:ascii="仿宋" w:hAnsi="仿宋" w:eastAsia="仿宋" w:cs="Times New Roman"/>
            </w:rPr>
            <w:t xml:space="preserve">1. </w:t>
          </w:r>
          <w:r>
            <w:rPr>
              <w:rFonts w:hint="eastAsia" w:ascii="仿宋" w:hAnsi="仿宋" w:eastAsia="仿宋"/>
            </w:rPr>
            <w:t>实施原则</w:t>
          </w:r>
          <w:r>
            <w:tab/>
          </w:r>
          <w:r>
            <w:fldChar w:fldCharType="begin"/>
          </w:r>
          <w:r>
            <w:instrText xml:space="preserve"> PAGEREF _Toc10920 \h </w:instrText>
          </w:r>
          <w:r>
            <w:fldChar w:fldCharType="separate"/>
          </w:r>
          <w:r>
            <w:t>4</w:t>
          </w:r>
          <w:r>
            <w:fldChar w:fldCharType="end"/>
          </w:r>
          <w:r>
            <w:rPr>
              <w:rFonts w:hint="eastAsia" w:ascii="黑体" w:hAnsi="黑体" w:eastAsia="黑体"/>
              <w:szCs w:val="48"/>
            </w:rPr>
            <w:fldChar w:fldCharType="end"/>
          </w:r>
        </w:p>
        <w:p>
          <w:pPr>
            <w:pStyle w:val="23"/>
            <w:tabs>
              <w:tab w:val="right" w:leader="dot" w:pos="8306"/>
            </w:tabs>
          </w:pPr>
          <w:r>
            <w:rPr>
              <w:rFonts w:hint="eastAsia" w:ascii="黑体" w:hAnsi="黑体" w:eastAsia="黑体"/>
              <w:szCs w:val="48"/>
            </w:rPr>
            <w:fldChar w:fldCharType="begin"/>
          </w:r>
          <w:r>
            <w:rPr>
              <w:rFonts w:hint="eastAsia" w:ascii="黑体" w:hAnsi="黑体" w:eastAsia="黑体"/>
              <w:szCs w:val="48"/>
            </w:rPr>
            <w:instrText xml:space="preserve"> HYPERLINK \l _Toc874 </w:instrText>
          </w:r>
          <w:r>
            <w:rPr>
              <w:rFonts w:hint="eastAsia" w:ascii="黑体" w:hAnsi="黑体" w:eastAsia="黑体"/>
              <w:szCs w:val="48"/>
            </w:rPr>
            <w:fldChar w:fldCharType="separate"/>
          </w:r>
          <w:r>
            <w:rPr>
              <w:rFonts w:hint="eastAsia" w:ascii="仿宋" w:hAnsi="仿宋" w:eastAsia="仿宋"/>
            </w:rPr>
            <w:t>2. 实施进度</w:t>
          </w:r>
          <w:r>
            <w:tab/>
          </w:r>
          <w:r>
            <w:fldChar w:fldCharType="begin"/>
          </w:r>
          <w:r>
            <w:instrText xml:space="preserve"> PAGEREF _Toc874 \h </w:instrText>
          </w:r>
          <w:r>
            <w:fldChar w:fldCharType="separate"/>
          </w:r>
          <w:r>
            <w:t>4</w:t>
          </w:r>
          <w:r>
            <w:fldChar w:fldCharType="end"/>
          </w:r>
          <w:r>
            <w:rPr>
              <w:rFonts w:hint="eastAsia" w:ascii="黑体" w:hAnsi="黑体" w:eastAsia="黑体"/>
              <w:szCs w:val="48"/>
            </w:rPr>
            <w:fldChar w:fldCharType="end"/>
          </w:r>
        </w:p>
        <w:p>
          <w:pPr>
            <w:pStyle w:val="23"/>
            <w:tabs>
              <w:tab w:val="right" w:leader="dot" w:pos="8306"/>
            </w:tabs>
          </w:pPr>
          <w:r>
            <w:rPr>
              <w:rFonts w:hint="eastAsia" w:ascii="黑体" w:hAnsi="黑体" w:eastAsia="黑体"/>
              <w:szCs w:val="48"/>
            </w:rPr>
            <w:fldChar w:fldCharType="begin"/>
          </w:r>
          <w:r>
            <w:rPr>
              <w:rFonts w:hint="eastAsia" w:ascii="黑体" w:hAnsi="黑体" w:eastAsia="黑体"/>
              <w:szCs w:val="48"/>
            </w:rPr>
            <w:instrText xml:space="preserve"> HYPERLINK \l _Toc18066 </w:instrText>
          </w:r>
          <w:r>
            <w:rPr>
              <w:rFonts w:hint="eastAsia" w:ascii="黑体" w:hAnsi="黑体" w:eastAsia="黑体"/>
              <w:szCs w:val="48"/>
            </w:rPr>
            <w:fldChar w:fldCharType="separate"/>
          </w:r>
          <w:r>
            <w:rPr>
              <w:rFonts w:hint="eastAsia" w:ascii="仿宋" w:hAnsi="仿宋" w:eastAsia="仿宋"/>
            </w:rPr>
            <w:t>3. 实施计划</w:t>
          </w:r>
          <w:r>
            <w:tab/>
          </w:r>
          <w:r>
            <w:fldChar w:fldCharType="begin"/>
          </w:r>
          <w:r>
            <w:instrText xml:space="preserve"> PAGEREF _Toc18066 \h </w:instrText>
          </w:r>
          <w:r>
            <w:fldChar w:fldCharType="separate"/>
          </w:r>
          <w:r>
            <w:t>4</w:t>
          </w:r>
          <w:r>
            <w:fldChar w:fldCharType="end"/>
          </w:r>
          <w:r>
            <w:rPr>
              <w:rFonts w:hint="eastAsia" w:ascii="黑体" w:hAnsi="黑体" w:eastAsia="黑体"/>
              <w:szCs w:val="48"/>
            </w:rPr>
            <w:fldChar w:fldCharType="end"/>
          </w:r>
        </w:p>
        <w:p>
          <w:pPr>
            <w:pStyle w:val="23"/>
            <w:tabs>
              <w:tab w:val="right" w:leader="dot" w:pos="8306"/>
            </w:tabs>
          </w:pPr>
          <w:r>
            <w:rPr>
              <w:rFonts w:hint="eastAsia" w:ascii="黑体" w:hAnsi="黑体" w:eastAsia="黑体"/>
              <w:szCs w:val="48"/>
            </w:rPr>
            <w:fldChar w:fldCharType="begin"/>
          </w:r>
          <w:r>
            <w:rPr>
              <w:rFonts w:hint="eastAsia" w:ascii="黑体" w:hAnsi="黑体" w:eastAsia="黑体"/>
              <w:szCs w:val="48"/>
            </w:rPr>
            <w:instrText xml:space="preserve"> HYPERLINK \l _Toc20294 </w:instrText>
          </w:r>
          <w:r>
            <w:rPr>
              <w:rFonts w:hint="eastAsia" w:ascii="黑体" w:hAnsi="黑体" w:eastAsia="黑体"/>
              <w:szCs w:val="48"/>
            </w:rPr>
            <w:fldChar w:fldCharType="separate"/>
          </w:r>
          <w:r>
            <w:rPr>
              <w:rFonts w:hint="eastAsia" w:ascii="仿宋" w:hAnsi="仿宋" w:eastAsia="仿宋"/>
            </w:rPr>
            <w:t>4. 项目管理</w:t>
          </w:r>
          <w:r>
            <w:tab/>
          </w:r>
          <w:r>
            <w:fldChar w:fldCharType="begin"/>
          </w:r>
          <w:r>
            <w:instrText xml:space="preserve"> PAGEREF _Toc20294 \h </w:instrText>
          </w:r>
          <w:r>
            <w:fldChar w:fldCharType="separate"/>
          </w:r>
          <w:r>
            <w:t>4</w:t>
          </w:r>
          <w:r>
            <w:fldChar w:fldCharType="end"/>
          </w:r>
          <w:r>
            <w:rPr>
              <w:rFonts w:hint="eastAsia" w:ascii="黑体" w:hAnsi="黑体" w:eastAsia="黑体"/>
              <w:szCs w:val="48"/>
            </w:rPr>
            <w:fldChar w:fldCharType="end"/>
          </w:r>
        </w:p>
        <w:p>
          <w:pPr>
            <w:pStyle w:val="23"/>
            <w:tabs>
              <w:tab w:val="right" w:leader="dot" w:pos="8306"/>
            </w:tabs>
          </w:pPr>
          <w:r>
            <w:rPr>
              <w:rFonts w:hint="eastAsia" w:ascii="黑体" w:hAnsi="黑体" w:eastAsia="黑体"/>
              <w:szCs w:val="48"/>
            </w:rPr>
            <w:fldChar w:fldCharType="begin"/>
          </w:r>
          <w:r>
            <w:rPr>
              <w:rFonts w:hint="eastAsia" w:ascii="黑体" w:hAnsi="黑体" w:eastAsia="黑体"/>
              <w:szCs w:val="48"/>
            </w:rPr>
            <w:instrText xml:space="preserve"> HYPERLINK \l _Toc20307 </w:instrText>
          </w:r>
          <w:r>
            <w:rPr>
              <w:rFonts w:hint="eastAsia" w:ascii="黑体" w:hAnsi="黑体" w:eastAsia="黑体"/>
              <w:szCs w:val="48"/>
            </w:rPr>
            <w:fldChar w:fldCharType="separate"/>
          </w:r>
          <w:r>
            <w:rPr>
              <w:rFonts w:hint="eastAsia" w:ascii="仿宋" w:hAnsi="仿宋" w:eastAsia="仿宋"/>
            </w:rPr>
            <w:t>5. 信息安全</w:t>
          </w:r>
          <w:r>
            <w:tab/>
          </w:r>
          <w:r>
            <w:fldChar w:fldCharType="begin"/>
          </w:r>
          <w:r>
            <w:instrText xml:space="preserve"> PAGEREF _Toc20307 \h </w:instrText>
          </w:r>
          <w:r>
            <w:fldChar w:fldCharType="separate"/>
          </w:r>
          <w:r>
            <w:t>4</w:t>
          </w:r>
          <w:r>
            <w:fldChar w:fldCharType="end"/>
          </w:r>
          <w:r>
            <w:rPr>
              <w:rFonts w:hint="eastAsia" w:ascii="黑体" w:hAnsi="黑体" w:eastAsia="黑体"/>
              <w:szCs w:val="48"/>
            </w:rPr>
            <w:fldChar w:fldCharType="end"/>
          </w:r>
        </w:p>
        <w:p>
          <w:pPr>
            <w:pStyle w:val="23"/>
            <w:tabs>
              <w:tab w:val="right" w:leader="dot" w:pos="8306"/>
            </w:tabs>
          </w:pPr>
          <w:r>
            <w:rPr>
              <w:rFonts w:hint="eastAsia" w:ascii="黑体" w:hAnsi="黑体" w:eastAsia="黑体"/>
              <w:szCs w:val="48"/>
            </w:rPr>
            <w:fldChar w:fldCharType="begin"/>
          </w:r>
          <w:r>
            <w:rPr>
              <w:rFonts w:hint="eastAsia" w:ascii="黑体" w:hAnsi="黑体" w:eastAsia="黑体"/>
              <w:szCs w:val="48"/>
            </w:rPr>
            <w:instrText xml:space="preserve"> HYPERLINK \l _Toc3741 </w:instrText>
          </w:r>
          <w:r>
            <w:rPr>
              <w:rFonts w:hint="eastAsia" w:ascii="黑体" w:hAnsi="黑体" w:eastAsia="黑体"/>
              <w:szCs w:val="48"/>
            </w:rPr>
            <w:fldChar w:fldCharType="separate"/>
          </w:r>
          <w:r>
            <w:rPr>
              <w:rFonts w:hint="eastAsia" w:ascii="仿宋" w:hAnsi="仿宋" w:eastAsia="仿宋"/>
            </w:rPr>
            <w:t>6. 项目人员</w:t>
          </w:r>
          <w:r>
            <w:tab/>
          </w:r>
          <w:r>
            <w:fldChar w:fldCharType="begin"/>
          </w:r>
          <w:r>
            <w:instrText xml:space="preserve"> PAGEREF _Toc3741 \h </w:instrText>
          </w:r>
          <w:r>
            <w:fldChar w:fldCharType="separate"/>
          </w:r>
          <w:r>
            <w:t>5</w:t>
          </w:r>
          <w:r>
            <w:fldChar w:fldCharType="end"/>
          </w:r>
          <w:r>
            <w:rPr>
              <w:rFonts w:hint="eastAsia" w:ascii="黑体" w:hAnsi="黑体" w:eastAsia="黑体"/>
              <w:szCs w:val="48"/>
            </w:rPr>
            <w:fldChar w:fldCharType="end"/>
          </w:r>
        </w:p>
        <w:p>
          <w:pPr>
            <w:pStyle w:val="20"/>
            <w:tabs>
              <w:tab w:val="right" w:leader="dot" w:pos="8306"/>
            </w:tabs>
          </w:pPr>
          <w:r>
            <w:rPr>
              <w:rFonts w:hint="eastAsia" w:ascii="黑体" w:hAnsi="黑体" w:eastAsia="黑体"/>
              <w:szCs w:val="48"/>
            </w:rPr>
            <w:fldChar w:fldCharType="begin"/>
          </w:r>
          <w:r>
            <w:rPr>
              <w:rFonts w:hint="eastAsia" w:ascii="黑体" w:hAnsi="黑体" w:eastAsia="黑体"/>
              <w:szCs w:val="48"/>
            </w:rPr>
            <w:instrText xml:space="preserve"> HYPERLINK \l _Toc10400 </w:instrText>
          </w:r>
          <w:r>
            <w:rPr>
              <w:rFonts w:hint="eastAsia" w:ascii="黑体" w:hAnsi="黑体" w:eastAsia="黑体"/>
              <w:szCs w:val="48"/>
            </w:rPr>
            <w:fldChar w:fldCharType="separate"/>
          </w:r>
          <w:r>
            <w:rPr>
              <w:rFonts w:hint="eastAsia" w:ascii="黑体" w:hAnsi="黑体" w:eastAsia="黑体" w:cs="黑体"/>
              <w:szCs w:val="32"/>
            </w:rPr>
            <w:t>四、培训需求</w:t>
          </w:r>
          <w:r>
            <w:tab/>
          </w:r>
          <w:r>
            <w:fldChar w:fldCharType="begin"/>
          </w:r>
          <w:r>
            <w:instrText xml:space="preserve"> PAGEREF _Toc10400 \h </w:instrText>
          </w:r>
          <w:r>
            <w:fldChar w:fldCharType="separate"/>
          </w:r>
          <w:r>
            <w:t>6</w:t>
          </w:r>
          <w:r>
            <w:fldChar w:fldCharType="end"/>
          </w:r>
          <w:r>
            <w:rPr>
              <w:rFonts w:hint="eastAsia" w:ascii="黑体" w:hAnsi="黑体" w:eastAsia="黑体"/>
              <w:szCs w:val="48"/>
            </w:rPr>
            <w:fldChar w:fldCharType="end"/>
          </w:r>
        </w:p>
        <w:p>
          <w:pPr>
            <w:pStyle w:val="23"/>
            <w:tabs>
              <w:tab w:val="right" w:leader="dot" w:pos="8306"/>
            </w:tabs>
          </w:pPr>
          <w:r>
            <w:rPr>
              <w:rFonts w:hint="eastAsia" w:ascii="黑体" w:hAnsi="黑体" w:eastAsia="黑体"/>
              <w:szCs w:val="48"/>
            </w:rPr>
            <w:fldChar w:fldCharType="begin"/>
          </w:r>
          <w:r>
            <w:rPr>
              <w:rFonts w:hint="eastAsia" w:ascii="黑体" w:hAnsi="黑体" w:eastAsia="黑体"/>
              <w:szCs w:val="48"/>
            </w:rPr>
            <w:instrText xml:space="preserve"> HYPERLINK \l _Toc20581 </w:instrText>
          </w:r>
          <w:r>
            <w:rPr>
              <w:rFonts w:hint="eastAsia" w:ascii="黑体" w:hAnsi="黑体" w:eastAsia="黑体"/>
              <w:szCs w:val="48"/>
            </w:rPr>
            <w:fldChar w:fldCharType="separate"/>
          </w:r>
          <w:r>
            <w:rPr>
              <w:rFonts w:hint="eastAsia"/>
            </w:rPr>
            <w:t>1</w:t>
          </w:r>
          <w:r>
            <w:t xml:space="preserve">. </w:t>
          </w:r>
          <w:r>
            <w:rPr>
              <w:rFonts w:hint="eastAsia" w:ascii="仿宋" w:hAnsi="仿宋" w:eastAsia="仿宋" w:cs="仿宋"/>
            </w:rPr>
            <w:t>培训内容</w:t>
          </w:r>
          <w:r>
            <w:tab/>
          </w:r>
          <w:r>
            <w:fldChar w:fldCharType="begin"/>
          </w:r>
          <w:r>
            <w:instrText xml:space="preserve"> PAGEREF _Toc20581 \h </w:instrText>
          </w:r>
          <w:r>
            <w:fldChar w:fldCharType="separate"/>
          </w:r>
          <w:r>
            <w:t>6</w:t>
          </w:r>
          <w:r>
            <w:fldChar w:fldCharType="end"/>
          </w:r>
          <w:r>
            <w:rPr>
              <w:rFonts w:hint="eastAsia" w:ascii="黑体" w:hAnsi="黑体" w:eastAsia="黑体"/>
              <w:szCs w:val="48"/>
            </w:rPr>
            <w:fldChar w:fldCharType="end"/>
          </w:r>
        </w:p>
        <w:p>
          <w:pPr>
            <w:pStyle w:val="23"/>
            <w:tabs>
              <w:tab w:val="right" w:leader="dot" w:pos="8306"/>
            </w:tabs>
          </w:pPr>
          <w:r>
            <w:rPr>
              <w:rFonts w:hint="eastAsia" w:ascii="黑体" w:hAnsi="黑体" w:eastAsia="黑体"/>
              <w:szCs w:val="48"/>
            </w:rPr>
            <w:fldChar w:fldCharType="begin"/>
          </w:r>
          <w:r>
            <w:rPr>
              <w:rFonts w:hint="eastAsia" w:ascii="黑体" w:hAnsi="黑体" w:eastAsia="黑体"/>
              <w:szCs w:val="48"/>
            </w:rPr>
            <w:instrText xml:space="preserve"> HYPERLINK \l _Toc16218 </w:instrText>
          </w:r>
          <w:r>
            <w:rPr>
              <w:rFonts w:hint="eastAsia" w:ascii="黑体" w:hAnsi="黑体" w:eastAsia="黑体"/>
              <w:szCs w:val="48"/>
            </w:rPr>
            <w:fldChar w:fldCharType="separate"/>
          </w:r>
          <w:r>
            <w:t>2.</w:t>
          </w:r>
          <w:r>
            <w:rPr>
              <w:rFonts w:hint="eastAsia" w:ascii="仿宋" w:hAnsi="仿宋" w:eastAsia="仿宋"/>
            </w:rPr>
            <w:t xml:space="preserve"> 培训对象</w:t>
          </w:r>
          <w:r>
            <w:tab/>
          </w:r>
          <w:r>
            <w:fldChar w:fldCharType="begin"/>
          </w:r>
          <w:r>
            <w:instrText xml:space="preserve"> PAGEREF _Toc16218 \h </w:instrText>
          </w:r>
          <w:r>
            <w:fldChar w:fldCharType="separate"/>
          </w:r>
          <w:r>
            <w:t>6</w:t>
          </w:r>
          <w:r>
            <w:fldChar w:fldCharType="end"/>
          </w:r>
          <w:r>
            <w:rPr>
              <w:rFonts w:hint="eastAsia" w:ascii="黑体" w:hAnsi="黑体" w:eastAsia="黑体"/>
              <w:szCs w:val="48"/>
            </w:rPr>
            <w:fldChar w:fldCharType="end"/>
          </w:r>
        </w:p>
        <w:p>
          <w:pPr>
            <w:pStyle w:val="23"/>
            <w:tabs>
              <w:tab w:val="right" w:leader="dot" w:pos="8306"/>
            </w:tabs>
          </w:pPr>
          <w:r>
            <w:rPr>
              <w:rFonts w:hint="eastAsia" w:ascii="黑体" w:hAnsi="黑体" w:eastAsia="黑体"/>
              <w:szCs w:val="48"/>
            </w:rPr>
            <w:fldChar w:fldCharType="begin"/>
          </w:r>
          <w:r>
            <w:rPr>
              <w:rFonts w:hint="eastAsia" w:ascii="黑体" w:hAnsi="黑体" w:eastAsia="黑体"/>
              <w:szCs w:val="48"/>
            </w:rPr>
            <w:instrText xml:space="preserve"> HYPERLINK \l _Toc10395 </w:instrText>
          </w:r>
          <w:r>
            <w:rPr>
              <w:rFonts w:hint="eastAsia" w:ascii="黑体" w:hAnsi="黑体" w:eastAsia="黑体"/>
              <w:szCs w:val="48"/>
            </w:rPr>
            <w:fldChar w:fldCharType="separate"/>
          </w:r>
          <w:r>
            <w:rPr>
              <w:rFonts w:hint="eastAsia"/>
            </w:rPr>
            <w:t>3</w:t>
          </w:r>
          <w:r>
            <w:t xml:space="preserve">. </w:t>
          </w:r>
          <w:r>
            <w:rPr>
              <w:rFonts w:hint="eastAsia" w:ascii="仿宋" w:hAnsi="仿宋" w:eastAsia="仿宋" w:cs="仿宋"/>
            </w:rPr>
            <w:t>培训方式</w:t>
          </w:r>
          <w:r>
            <w:tab/>
          </w:r>
          <w:r>
            <w:fldChar w:fldCharType="begin"/>
          </w:r>
          <w:r>
            <w:instrText xml:space="preserve"> PAGEREF _Toc10395 \h </w:instrText>
          </w:r>
          <w:r>
            <w:fldChar w:fldCharType="separate"/>
          </w:r>
          <w:r>
            <w:t>6</w:t>
          </w:r>
          <w:r>
            <w:fldChar w:fldCharType="end"/>
          </w:r>
          <w:r>
            <w:rPr>
              <w:rFonts w:hint="eastAsia" w:ascii="黑体" w:hAnsi="黑体" w:eastAsia="黑体"/>
              <w:szCs w:val="48"/>
            </w:rPr>
            <w:fldChar w:fldCharType="end"/>
          </w:r>
        </w:p>
        <w:p>
          <w:pPr>
            <w:pStyle w:val="2"/>
            <w:rPr>
              <w:rFonts w:ascii="黑体" w:hAnsi="黑体" w:eastAsia="黑体"/>
            </w:rPr>
          </w:pPr>
          <w:r>
            <w:rPr>
              <w:rFonts w:hint="eastAsia" w:ascii="黑体" w:hAnsi="黑体" w:eastAsia="黑体"/>
              <w:szCs w:val="48"/>
            </w:rPr>
            <w:fldChar w:fldCharType="end"/>
          </w:r>
        </w:p>
      </w:sdtContent>
    </w:sdt>
    <w:p/>
    <w:p>
      <w:pPr>
        <w:pStyle w:val="2"/>
        <w:rPr>
          <w:rFonts w:ascii="黑体" w:hAnsi="黑体" w:eastAsia="黑体"/>
        </w:rPr>
        <w:sectPr>
          <w:footerReference r:id="rId4" w:type="default"/>
          <w:pgSz w:w="11906" w:h="16838"/>
          <w:pgMar w:top="1440" w:right="1800" w:bottom="1440" w:left="1800" w:header="851" w:footer="992" w:gutter="0"/>
          <w:pgNumType w:start="1"/>
          <w:cols w:space="425" w:num="1"/>
          <w:docGrid w:type="lines" w:linePitch="312" w:charSpace="0"/>
        </w:sectPr>
      </w:pPr>
    </w:p>
    <w:p>
      <w:pPr>
        <w:pStyle w:val="2"/>
        <w:rPr>
          <w:rFonts w:ascii="黑体" w:hAnsi="黑体" w:eastAsia="黑体"/>
        </w:rPr>
      </w:pPr>
      <w:bookmarkStart w:id="1" w:name="_Toc7217"/>
      <w:r>
        <w:rPr>
          <w:rFonts w:hint="eastAsia" w:ascii="黑体" w:hAnsi="黑体" w:eastAsia="黑体"/>
        </w:rPr>
        <w:t>一、采购需求</w:t>
      </w:r>
      <w:bookmarkEnd w:id="1"/>
    </w:p>
    <w:p>
      <w:pPr>
        <w:pStyle w:val="3"/>
        <w:keepLines w:val="0"/>
        <w:autoSpaceDE w:val="0"/>
        <w:spacing w:line="360" w:lineRule="auto"/>
        <w:rPr>
          <w:rFonts w:hint="eastAsia" w:ascii="楷体" w:hAnsi="楷体" w:eastAsia="楷体" w:cs="楷体"/>
          <w:lang w:val="en-US" w:eastAsia="zh-CN"/>
        </w:rPr>
      </w:pPr>
      <w:bookmarkStart w:id="2" w:name="_Toc24911"/>
      <w:r>
        <w:rPr>
          <w:rFonts w:hint="eastAsia" w:ascii="楷体" w:hAnsi="楷体" w:eastAsia="楷体" w:cs="楷体"/>
        </w:rPr>
        <w:t>（一）</w:t>
      </w:r>
      <w:r>
        <w:rPr>
          <w:rFonts w:hint="eastAsia" w:ascii="楷体" w:hAnsi="楷体" w:eastAsia="楷体" w:cs="楷体"/>
          <w:lang w:val="en-US" w:eastAsia="zh-CN"/>
        </w:rPr>
        <w:t>总体需求</w:t>
      </w:r>
      <w:bookmarkEnd w:id="2"/>
    </w:p>
    <w:p>
      <w:pPr>
        <w:ind w:firstLine="480" w:firstLineChars="200"/>
        <w:rPr>
          <w:rFonts w:hint="default" w:ascii="仿宋" w:hAnsi="仿宋" w:eastAsia="仿宋" w:cs="Times New Roman"/>
          <w:color w:val="000000"/>
          <w:kern w:val="0"/>
          <w:sz w:val="24"/>
          <w:szCs w:val="24"/>
          <w:lang w:val="en-US" w:eastAsia="zh-CN" w:bidi="ar-SA"/>
        </w:rPr>
      </w:pPr>
      <w:r>
        <w:rPr>
          <w:rFonts w:hint="eastAsia" w:ascii="仿宋" w:hAnsi="仿宋" w:eastAsia="仿宋" w:cs="Times New Roman"/>
          <w:color w:val="000000"/>
          <w:kern w:val="0"/>
          <w:sz w:val="24"/>
          <w:szCs w:val="24"/>
          <w:lang w:val="en-US" w:eastAsia="zh-CN" w:bidi="ar-SA"/>
        </w:rPr>
        <w:t>支持PC、APP微信等多端应用。支持数据上传、下载、推送，并进行各维度分析。有超级管理员权限，支持设置不同角色、增减基本信息和权限设置，支持账号批量管理。支持1千个以上客户同时在线。管理员可按每月、每年等维度进行各种</w:t>
      </w:r>
      <w:r>
        <w:rPr>
          <w:rFonts w:hint="default" w:ascii="仿宋" w:hAnsi="仿宋" w:eastAsia="仿宋" w:cs="Times New Roman"/>
          <w:color w:val="000000"/>
          <w:kern w:val="0"/>
          <w:sz w:val="24"/>
          <w:szCs w:val="24"/>
          <w:lang w:val="en-US" w:eastAsia="zh-CN" w:bidi="ar-SA"/>
        </w:rPr>
        <w:t>经费</w:t>
      </w:r>
      <w:r>
        <w:rPr>
          <w:rFonts w:hint="eastAsia" w:ascii="仿宋" w:hAnsi="仿宋" w:eastAsia="仿宋" w:cs="Times New Roman"/>
          <w:color w:val="000000"/>
          <w:kern w:val="0"/>
          <w:sz w:val="24"/>
          <w:szCs w:val="24"/>
          <w:lang w:val="en-US" w:eastAsia="zh-CN" w:bidi="ar-SA"/>
        </w:rPr>
        <w:t>、补贴的</w:t>
      </w:r>
      <w:r>
        <w:rPr>
          <w:rFonts w:hint="default" w:ascii="仿宋" w:hAnsi="仿宋" w:eastAsia="仿宋" w:cs="Times New Roman"/>
          <w:color w:val="000000"/>
          <w:kern w:val="0"/>
          <w:sz w:val="24"/>
          <w:szCs w:val="24"/>
          <w:lang w:val="en-US" w:eastAsia="zh-CN" w:bidi="ar-SA"/>
        </w:rPr>
        <w:t>统计</w:t>
      </w:r>
      <w:r>
        <w:rPr>
          <w:rFonts w:hint="eastAsia" w:ascii="仿宋" w:hAnsi="仿宋" w:eastAsia="仿宋" w:cs="Times New Roman"/>
          <w:color w:val="000000"/>
          <w:kern w:val="0"/>
          <w:sz w:val="24"/>
          <w:szCs w:val="24"/>
          <w:lang w:val="en-US" w:eastAsia="zh-CN" w:bidi="ar-SA"/>
        </w:rPr>
        <w:t>。有数据缓存、断点续传提交功能。</w:t>
      </w:r>
      <w:r>
        <w:rPr>
          <w:rFonts w:hint="default" w:ascii="仿宋" w:hAnsi="仿宋" w:eastAsia="仿宋" w:cs="Times New Roman"/>
          <w:color w:val="000000"/>
          <w:kern w:val="0"/>
          <w:sz w:val="24"/>
          <w:szCs w:val="24"/>
          <w:lang w:val="en-US" w:eastAsia="zh-CN" w:bidi="ar-SA"/>
        </w:rPr>
        <w:t>其数据库经隔离处理，不与其他医院共用。</w:t>
      </w:r>
      <w:r>
        <w:rPr>
          <w:rFonts w:hint="eastAsia" w:ascii="仿宋" w:hAnsi="仿宋" w:eastAsia="仿宋" w:cs="Times New Roman"/>
          <w:color w:val="000000"/>
          <w:kern w:val="0"/>
          <w:sz w:val="24"/>
          <w:szCs w:val="24"/>
          <w:lang w:val="en-US" w:eastAsia="zh-CN" w:bidi="ar-SA"/>
        </w:rPr>
        <w:t>具备国家</w:t>
      </w:r>
      <w:r>
        <w:rPr>
          <w:rFonts w:hint="default" w:ascii="仿宋" w:hAnsi="仿宋" w:eastAsia="仿宋" w:cs="Times New Roman"/>
          <w:color w:val="000000"/>
          <w:kern w:val="0"/>
          <w:sz w:val="24"/>
          <w:szCs w:val="24"/>
          <w:lang w:val="en-US" w:eastAsia="zh-CN" w:bidi="ar-SA"/>
        </w:rPr>
        <w:t>信息安全等级保护三级认证</w:t>
      </w:r>
      <w:r>
        <w:rPr>
          <w:rFonts w:hint="eastAsia" w:ascii="仿宋" w:hAnsi="仿宋" w:eastAsia="仿宋" w:cs="Times New Roman"/>
          <w:color w:val="000000"/>
          <w:kern w:val="0"/>
          <w:sz w:val="24"/>
          <w:szCs w:val="24"/>
          <w:lang w:val="en-US" w:eastAsia="zh-CN" w:bidi="ar-SA"/>
        </w:rPr>
        <w:t>。</w:t>
      </w:r>
    </w:p>
    <w:p>
      <w:pPr>
        <w:rPr>
          <w:rFonts w:hint="default"/>
          <w:lang w:val="en-US" w:eastAsia="zh-CN"/>
        </w:rPr>
      </w:pPr>
    </w:p>
    <w:bookmarkEnd w:id="0"/>
    <w:p>
      <w:pPr>
        <w:pStyle w:val="3"/>
        <w:keepLines w:val="0"/>
        <w:autoSpaceDE w:val="0"/>
        <w:spacing w:line="360" w:lineRule="auto"/>
        <w:rPr>
          <w:rFonts w:hint="eastAsia" w:ascii="楷体" w:hAnsi="楷体" w:eastAsia="楷体" w:cs="楷体"/>
          <w:lang w:val="en-US" w:eastAsia="zh-CN"/>
        </w:rPr>
      </w:pPr>
      <w:bookmarkStart w:id="3" w:name="_Toc14848"/>
      <w:r>
        <w:rPr>
          <w:rFonts w:hint="eastAsia" w:ascii="楷体" w:hAnsi="楷体" w:eastAsia="楷体" w:cs="楷体"/>
        </w:rPr>
        <w:t>（</w:t>
      </w:r>
      <w:r>
        <w:rPr>
          <w:rFonts w:hint="eastAsia" w:ascii="楷体" w:hAnsi="楷体" w:eastAsia="楷体" w:cs="楷体"/>
          <w:lang w:val="en-US" w:eastAsia="zh-CN"/>
        </w:rPr>
        <w:t>二</w:t>
      </w:r>
      <w:r>
        <w:rPr>
          <w:rFonts w:hint="eastAsia" w:ascii="楷体" w:hAnsi="楷体" w:eastAsia="楷体" w:cs="楷体"/>
        </w:rPr>
        <w:t>）</w:t>
      </w:r>
      <w:r>
        <w:rPr>
          <w:rFonts w:hint="eastAsia" w:ascii="楷体" w:hAnsi="楷体" w:eastAsia="楷体" w:cs="楷体"/>
          <w:lang w:val="en-US" w:eastAsia="zh-CN"/>
        </w:rPr>
        <w:t>功能需求</w:t>
      </w:r>
      <w:bookmarkEnd w:id="3"/>
    </w:p>
    <w:p>
      <w:pPr>
        <w:rPr>
          <w:rFonts w:hint="default" w:ascii="仿宋" w:hAnsi="仿宋" w:eastAsia="仿宋" w:cs="Times New Roman"/>
          <w:color w:val="000000"/>
          <w:kern w:val="0"/>
          <w:sz w:val="24"/>
          <w:szCs w:val="24"/>
          <w:lang w:val="en-US" w:eastAsia="zh-CN" w:bidi="ar-SA"/>
        </w:rPr>
      </w:pPr>
      <w:r>
        <w:rPr>
          <w:rFonts w:hint="eastAsia" w:ascii="仿宋" w:hAnsi="仿宋" w:eastAsia="仿宋" w:cs="Times New Roman"/>
          <w:color w:val="000000"/>
          <w:kern w:val="0"/>
          <w:sz w:val="24"/>
          <w:szCs w:val="24"/>
          <w:lang w:val="en-US" w:eastAsia="zh-CN" w:bidi="ar-SA"/>
        </w:rPr>
        <w:t>1、具有教务管理、实习生管理、继续教育管理、</w:t>
      </w:r>
      <w:r>
        <w:rPr>
          <w:rFonts w:hint="default" w:ascii="仿宋" w:hAnsi="仿宋" w:eastAsia="仿宋" w:cs="Times New Roman"/>
          <w:color w:val="000000"/>
          <w:kern w:val="0"/>
          <w:sz w:val="24"/>
          <w:szCs w:val="24"/>
          <w:lang w:val="en-US" w:eastAsia="zh-CN" w:bidi="ar-SA"/>
        </w:rPr>
        <w:t>师资管理</w:t>
      </w:r>
      <w:r>
        <w:rPr>
          <w:rFonts w:hint="eastAsia" w:ascii="仿宋" w:hAnsi="仿宋" w:eastAsia="仿宋" w:cs="Times New Roman"/>
          <w:color w:val="000000"/>
          <w:kern w:val="0"/>
          <w:sz w:val="24"/>
          <w:szCs w:val="24"/>
          <w:lang w:val="en-US" w:eastAsia="zh-CN" w:bidi="ar-SA"/>
        </w:rPr>
        <w:t>、</w:t>
      </w:r>
      <w:r>
        <w:rPr>
          <w:rFonts w:hint="default" w:ascii="仿宋" w:hAnsi="仿宋" w:eastAsia="仿宋" w:cs="Times New Roman"/>
          <w:color w:val="000000"/>
          <w:kern w:val="0"/>
          <w:sz w:val="24"/>
          <w:szCs w:val="24"/>
          <w:lang w:val="en-US" w:eastAsia="zh-CN" w:bidi="ar-SA"/>
        </w:rPr>
        <w:t>在线学习</w:t>
      </w:r>
      <w:r>
        <w:rPr>
          <w:rFonts w:hint="eastAsia" w:ascii="仿宋" w:hAnsi="仿宋" w:eastAsia="仿宋" w:cs="Times New Roman"/>
          <w:color w:val="000000"/>
          <w:kern w:val="0"/>
          <w:sz w:val="24"/>
          <w:szCs w:val="24"/>
          <w:lang w:val="en-US" w:eastAsia="zh-CN" w:bidi="ar-SA"/>
        </w:rPr>
        <w:t>、</w:t>
      </w:r>
      <w:r>
        <w:rPr>
          <w:rFonts w:hint="default" w:ascii="仿宋" w:hAnsi="仿宋" w:eastAsia="仿宋" w:cs="Times New Roman"/>
          <w:color w:val="000000"/>
          <w:kern w:val="0"/>
          <w:sz w:val="24"/>
          <w:szCs w:val="24"/>
          <w:lang w:val="en-US" w:eastAsia="zh-CN" w:bidi="ar-SA"/>
        </w:rPr>
        <w:t>在线考试</w:t>
      </w:r>
      <w:r>
        <w:rPr>
          <w:rFonts w:hint="eastAsia" w:ascii="仿宋" w:hAnsi="仿宋" w:eastAsia="仿宋" w:cs="Times New Roman"/>
          <w:color w:val="000000"/>
          <w:kern w:val="0"/>
          <w:sz w:val="24"/>
          <w:szCs w:val="24"/>
          <w:lang w:val="en-US" w:eastAsia="zh-CN" w:bidi="ar-SA"/>
        </w:rPr>
        <w:t>、资源管理、题库管理等功能模块。每个模块具有基本框架信息，可自由编辑增减相关内容。</w:t>
      </w:r>
    </w:p>
    <w:p>
      <w:pPr>
        <w:rPr>
          <w:rFonts w:hint="default" w:ascii="仿宋" w:hAnsi="仿宋" w:eastAsia="仿宋" w:cs="Times New Roman"/>
          <w:color w:val="000000"/>
          <w:kern w:val="0"/>
          <w:sz w:val="24"/>
          <w:szCs w:val="24"/>
          <w:lang w:val="en-US" w:eastAsia="zh-CN" w:bidi="ar-SA"/>
        </w:rPr>
      </w:pPr>
      <w:r>
        <w:rPr>
          <w:rFonts w:hint="eastAsia" w:ascii="仿宋" w:hAnsi="仿宋" w:eastAsia="仿宋" w:cs="Times New Roman"/>
          <w:color w:val="000000"/>
          <w:kern w:val="0"/>
          <w:sz w:val="24"/>
          <w:szCs w:val="24"/>
          <w:lang w:val="en-US" w:eastAsia="zh-CN" w:bidi="ar-SA"/>
        </w:rPr>
        <w:t>2、内含</w:t>
      </w:r>
      <w:r>
        <w:rPr>
          <w:rFonts w:hint="default" w:ascii="仿宋" w:hAnsi="仿宋" w:eastAsia="仿宋" w:cs="Times New Roman"/>
          <w:color w:val="000000"/>
          <w:kern w:val="0"/>
          <w:sz w:val="24"/>
          <w:szCs w:val="24"/>
          <w:lang w:val="en-US" w:eastAsia="zh-CN" w:bidi="ar-SA"/>
        </w:rPr>
        <w:t>总题库数量超</w:t>
      </w:r>
      <w:r>
        <w:rPr>
          <w:rFonts w:hint="eastAsia" w:ascii="仿宋" w:hAnsi="仿宋" w:eastAsia="仿宋" w:cs="Times New Roman"/>
          <w:color w:val="000000"/>
          <w:kern w:val="0"/>
          <w:sz w:val="24"/>
          <w:szCs w:val="24"/>
          <w:lang w:val="en-US" w:eastAsia="zh-CN" w:bidi="ar-SA"/>
        </w:rPr>
        <w:t>100</w:t>
      </w:r>
      <w:r>
        <w:rPr>
          <w:rFonts w:hint="default" w:ascii="仿宋" w:hAnsi="仿宋" w:eastAsia="仿宋" w:cs="Times New Roman"/>
          <w:color w:val="000000"/>
          <w:kern w:val="0"/>
          <w:sz w:val="24"/>
          <w:szCs w:val="24"/>
          <w:lang w:val="en-US" w:eastAsia="zh-CN" w:bidi="ar-SA"/>
        </w:rPr>
        <w:t>万，</w:t>
      </w:r>
      <w:r>
        <w:rPr>
          <w:rFonts w:hint="eastAsia" w:ascii="仿宋" w:hAnsi="仿宋" w:eastAsia="仿宋" w:cs="Times New Roman"/>
          <w:color w:val="000000"/>
          <w:kern w:val="0"/>
          <w:sz w:val="24"/>
          <w:szCs w:val="24"/>
          <w:lang w:val="en-US" w:eastAsia="zh-CN" w:bidi="ar-SA"/>
        </w:rPr>
        <w:t>涵盖</w:t>
      </w:r>
      <w:r>
        <w:rPr>
          <w:rFonts w:hint="default" w:ascii="仿宋" w:hAnsi="仿宋" w:eastAsia="仿宋" w:cs="Times New Roman"/>
          <w:color w:val="000000"/>
          <w:kern w:val="0"/>
          <w:sz w:val="24"/>
          <w:szCs w:val="24"/>
          <w:lang w:val="en-US" w:eastAsia="zh-CN" w:bidi="ar-SA"/>
        </w:rPr>
        <w:t>三基、住培、中医、全科、执考、院校考核、职称</w:t>
      </w:r>
      <w:r>
        <w:rPr>
          <w:rFonts w:hint="eastAsia" w:ascii="仿宋" w:hAnsi="仿宋" w:eastAsia="仿宋" w:cs="Times New Roman"/>
          <w:color w:val="000000"/>
          <w:kern w:val="0"/>
          <w:sz w:val="24"/>
          <w:szCs w:val="24"/>
          <w:lang w:val="en-US" w:eastAsia="zh-CN" w:bidi="ar-SA"/>
        </w:rPr>
        <w:t>和</w:t>
      </w:r>
      <w:r>
        <w:rPr>
          <w:rFonts w:hint="default" w:ascii="仿宋" w:hAnsi="仿宋" w:eastAsia="仿宋" w:cs="Times New Roman"/>
          <w:color w:val="000000"/>
          <w:kern w:val="0"/>
          <w:sz w:val="24"/>
          <w:szCs w:val="24"/>
          <w:lang w:val="en-US" w:eastAsia="zh-CN" w:bidi="ar-SA"/>
        </w:rPr>
        <w:t>护理</w:t>
      </w:r>
      <w:r>
        <w:rPr>
          <w:rFonts w:hint="eastAsia" w:ascii="仿宋" w:hAnsi="仿宋" w:eastAsia="仿宋" w:cs="Times New Roman"/>
          <w:color w:val="000000"/>
          <w:kern w:val="0"/>
          <w:sz w:val="24"/>
          <w:szCs w:val="24"/>
          <w:lang w:val="en-US" w:eastAsia="zh-CN" w:bidi="ar-SA"/>
        </w:rPr>
        <w:t>等</w:t>
      </w:r>
      <w:r>
        <w:rPr>
          <w:rFonts w:hint="default" w:ascii="仿宋" w:hAnsi="仿宋" w:eastAsia="仿宋" w:cs="Times New Roman"/>
          <w:color w:val="000000"/>
          <w:kern w:val="0"/>
          <w:sz w:val="24"/>
          <w:szCs w:val="24"/>
          <w:lang w:val="en-US" w:eastAsia="zh-CN" w:bidi="ar-SA"/>
        </w:rPr>
        <w:t>，基本满足不同类型医院和医学院的理论考试需求</w:t>
      </w:r>
      <w:r>
        <w:rPr>
          <w:rFonts w:hint="eastAsia" w:ascii="仿宋" w:hAnsi="仿宋" w:eastAsia="仿宋" w:cs="Times New Roman"/>
          <w:color w:val="000000"/>
          <w:kern w:val="0"/>
          <w:sz w:val="24"/>
          <w:szCs w:val="24"/>
          <w:lang w:val="en-US" w:eastAsia="zh-CN" w:bidi="ar-SA"/>
        </w:rPr>
        <w:t>且需</w:t>
      </w:r>
      <w:r>
        <w:rPr>
          <w:rFonts w:hint="default" w:ascii="仿宋" w:hAnsi="仿宋" w:eastAsia="仿宋" w:cs="Times New Roman"/>
          <w:color w:val="000000"/>
          <w:kern w:val="0"/>
          <w:sz w:val="24"/>
          <w:szCs w:val="24"/>
          <w:lang w:val="en-US" w:eastAsia="zh-CN" w:bidi="ar-SA"/>
        </w:rPr>
        <w:t>保持动态扩展。</w:t>
      </w:r>
    </w:p>
    <w:p>
      <w:pPr>
        <w:rPr>
          <w:rFonts w:hint="default" w:ascii="仿宋" w:hAnsi="仿宋" w:eastAsia="仿宋" w:cs="Times New Roman"/>
          <w:color w:val="000000"/>
          <w:kern w:val="0"/>
          <w:sz w:val="24"/>
          <w:szCs w:val="24"/>
          <w:lang w:val="en-US" w:eastAsia="zh-CN" w:bidi="ar-SA"/>
        </w:rPr>
      </w:pPr>
      <w:r>
        <w:rPr>
          <w:rFonts w:hint="eastAsia" w:ascii="仿宋" w:hAnsi="仿宋" w:eastAsia="仿宋" w:cs="Times New Roman"/>
          <w:color w:val="000000"/>
          <w:kern w:val="0"/>
          <w:sz w:val="24"/>
          <w:szCs w:val="24"/>
          <w:lang w:val="en-US" w:eastAsia="zh-CN" w:bidi="ar-SA"/>
        </w:rPr>
        <w:t>3、</w:t>
      </w:r>
      <w:r>
        <w:rPr>
          <w:rFonts w:hint="default" w:ascii="仿宋" w:hAnsi="仿宋" w:eastAsia="仿宋" w:cs="Times New Roman"/>
          <w:color w:val="000000"/>
          <w:kern w:val="0"/>
          <w:sz w:val="24"/>
          <w:szCs w:val="24"/>
          <w:lang w:val="en-US" w:eastAsia="zh-CN" w:bidi="ar-SA"/>
        </w:rPr>
        <w:t>视频类别资源</w:t>
      </w:r>
      <w:r>
        <w:rPr>
          <w:rFonts w:hint="eastAsia" w:ascii="仿宋" w:hAnsi="仿宋" w:eastAsia="仿宋" w:cs="Times New Roman"/>
          <w:color w:val="000000"/>
          <w:kern w:val="0"/>
          <w:sz w:val="24"/>
          <w:szCs w:val="24"/>
          <w:lang w:val="en-US" w:eastAsia="zh-CN" w:bidi="ar-SA"/>
        </w:rPr>
        <w:t>超</w:t>
      </w:r>
      <w:r>
        <w:rPr>
          <w:rFonts w:hint="default" w:ascii="仿宋" w:hAnsi="仿宋" w:eastAsia="仿宋" w:cs="Times New Roman"/>
          <w:color w:val="000000"/>
          <w:kern w:val="0"/>
          <w:sz w:val="24"/>
          <w:szCs w:val="24"/>
          <w:lang w:val="en-US" w:eastAsia="zh-CN" w:bidi="ar-SA"/>
        </w:rPr>
        <w:t>1</w:t>
      </w:r>
      <w:r>
        <w:rPr>
          <w:rFonts w:hint="eastAsia" w:ascii="仿宋" w:hAnsi="仿宋" w:eastAsia="仿宋" w:cs="Times New Roman"/>
          <w:color w:val="000000"/>
          <w:kern w:val="0"/>
          <w:sz w:val="24"/>
          <w:szCs w:val="24"/>
          <w:lang w:val="en-US" w:eastAsia="zh-CN" w:bidi="ar-SA"/>
        </w:rPr>
        <w:t>万</w:t>
      </w:r>
      <w:r>
        <w:rPr>
          <w:rFonts w:hint="default" w:ascii="仿宋" w:hAnsi="仿宋" w:eastAsia="仿宋" w:cs="Times New Roman"/>
          <w:color w:val="000000"/>
          <w:kern w:val="0"/>
          <w:sz w:val="24"/>
          <w:szCs w:val="24"/>
          <w:lang w:val="en-US" w:eastAsia="zh-CN" w:bidi="ar-SA"/>
        </w:rPr>
        <w:t>个，累计达10万分钟以上</w:t>
      </w:r>
      <w:r>
        <w:rPr>
          <w:rFonts w:hint="eastAsia" w:ascii="仿宋" w:hAnsi="仿宋" w:eastAsia="仿宋" w:cs="Times New Roman"/>
          <w:color w:val="000000"/>
          <w:kern w:val="0"/>
          <w:sz w:val="24"/>
          <w:szCs w:val="24"/>
          <w:lang w:val="en-US" w:eastAsia="zh-CN" w:bidi="ar-SA"/>
        </w:rPr>
        <w:t>，</w:t>
      </w:r>
      <w:r>
        <w:rPr>
          <w:rFonts w:hint="default" w:ascii="仿宋" w:hAnsi="仿宋" w:eastAsia="仿宋" w:cs="Times New Roman"/>
          <w:color w:val="000000"/>
          <w:kern w:val="0"/>
          <w:sz w:val="24"/>
          <w:szCs w:val="24"/>
          <w:lang w:val="en-US" w:eastAsia="zh-CN" w:bidi="ar-SA"/>
        </w:rPr>
        <w:t>涵盖内、外、妇儿、师资培训等</w:t>
      </w:r>
      <w:r>
        <w:rPr>
          <w:rFonts w:hint="eastAsia" w:ascii="仿宋" w:hAnsi="仿宋" w:eastAsia="仿宋" w:cs="Times New Roman"/>
          <w:color w:val="000000"/>
          <w:kern w:val="0"/>
          <w:sz w:val="24"/>
          <w:szCs w:val="24"/>
          <w:lang w:val="en-US" w:eastAsia="zh-CN" w:bidi="ar-SA"/>
        </w:rPr>
        <w:t>方面的</w:t>
      </w:r>
      <w:r>
        <w:rPr>
          <w:rFonts w:hint="default" w:ascii="仿宋" w:hAnsi="仿宋" w:eastAsia="仿宋" w:cs="Times New Roman"/>
          <w:color w:val="000000"/>
          <w:kern w:val="0"/>
          <w:sz w:val="24"/>
          <w:szCs w:val="24"/>
          <w:lang w:val="en-US" w:eastAsia="zh-CN" w:bidi="ar-SA"/>
        </w:rPr>
        <w:t>学术会议、手术演示、基础操作、门诊教学、病例讨论、教学查房、执医操作等；提供基于国家住培大纲要求的</w:t>
      </w:r>
      <w:r>
        <w:rPr>
          <w:rFonts w:hint="eastAsia" w:ascii="仿宋" w:hAnsi="仿宋" w:eastAsia="仿宋" w:cs="Times New Roman"/>
          <w:color w:val="000000"/>
          <w:kern w:val="0"/>
          <w:sz w:val="24"/>
          <w:szCs w:val="24"/>
          <w:lang w:val="en-US" w:eastAsia="zh-CN" w:bidi="ar-SA"/>
        </w:rPr>
        <w:t>最新</w:t>
      </w:r>
      <w:r>
        <w:rPr>
          <w:rFonts w:hint="default" w:ascii="仿宋" w:hAnsi="仿宋" w:eastAsia="仿宋" w:cs="Times New Roman"/>
          <w:color w:val="000000"/>
          <w:kern w:val="0"/>
          <w:sz w:val="24"/>
          <w:szCs w:val="24"/>
          <w:lang w:val="en-US" w:eastAsia="zh-CN" w:bidi="ar-SA"/>
        </w:rPr>
        <w:t>版住院医师规范化培训权威专家讲者合作开发的住培师资完整体系课程（需提供师资培训课程清单）。</w:t>
      </w:r>
    </w:p>
    <w:p>
      <w:pPr>
        <w:spacing w:line="360" w:lineRule="auto"/>
        <w:rPr>
          <w:rFonts w:ascii="仿宋" w:hAnsi="仿宋" w:eastAsia="仿宋" w:cs="仿宋"/>
          <w:kern w:val="0"/>
          <w:sz w:val="24"/>
          <w:szCs w:val="24"/>
        </w:rPr>
      </w:pPr>
    </w:p>
    <w:p>
      <w:pPr>
        <w:pStyle w:val="4"/>
        <w:numPr>
          <w:ilvl w:val="0"/>
          <w:numId w:val="0"/>
        </w:numPr>
        <w:rPr>
          <w:rFonts w:hint="eastAsia" w:ascii="楷体" w:hAnsi="楷体" w:eastAsia="楷体" w:cs="楷体"/>
          <w:b/>
          <w:bCs/>
          <w:kern w:val="2"/>
          <w:sz w:val="32"/>
          <w:szCs w:val="32"/>
          <w:lang w:val="en-US" w:eastAsia="zh-CN" w:bidi="ar-SA"/>
        </w:rPr>
      </w:pPr>
      <w:bookmarkStart w:id="4" w:name="_Toc24514"/>
      <w:r>
        <w:rPr>
          <w:rFonts w:hint="eastAsia" w:ascii="楷体" w:hAnsi="楷体" w:eastAsia="楷体" w:cs="楷体"/>
          <w:b/>
          <w:bCs/>
          <w:kern w:val="2"/>
          <w:sz w:val="32"/>
          <w:szCs w:val="32"/>
          <w:lang w:val="en-US" w:eastAsia="zh-CN" w:bidi="ar-SA"/>
        </w:rPr>
        <w:t>（三）系统对接需求</w:t>
      </w:r>
      <w:bookmarkEnd w:id="4"/>
    </w:p>
    <w:p>
      <w:pPr>
        <w:numPr>
          <w:ilvl w:val="0"/>
          <w:numId w:val="0"/>
        </w:numPr>
        <w:rPr>
          <w:rFonts w:hint="eastAsia"/>
          <w:lang w:val="en-US" w:eastAsia="zh-CN"/>
        </w:rPr>
      </w:pPr>
    </w:p>
    <w:p>
      <w:pPr>
        <w:rPr>
          <w:rFonts w:hint="default" w:ascii="仿宋" w:hAnsi="仿宋" w:eastAsia="仿宋" w:cs="Times New Roman"/>
          <w:color w:val="000000"/>
          <w:kern w:val="0"/>
          <w:sz w:val="24"/>
          <w:szCs w:val="24"/>
          <w:lang w:val="en-US" w:eastAsia="zh-CN" w:bidi="ar-SA"/>
        </w:rPr>
      </w:pPr>
      <w:r>
        <w:rPr>
          <w:rFonts w:hint="eastAsia" w:ascii="仿宋" w:hAnsi="仿宋" w:eastAsia="仿宋" w:cs="Times New Roman"/>
          <w:color w:val="000000"/>
          <w:kern w:val="0"/>
          <w:sz w:val="24"/>
          <w:szCs w:val="24"/>
          <w:lang w:val="en-US" w:eastAsia="zh-CN" w:bidi="ar-SA"/>
        </w:rPr>
        <w:t>1、</w:t>
      </w:r>
      <w:r>
        <w:rPr>
          <w:rFonts w:hint="default" w:ascii="仿宋" w:hAnsi="仿宋" w:eastAsia="仿宋" w:cs="Times New Roman"/>
          <w:color w:val="000000"/>
          <w:kern w:val="0"/>
          <w:sz w:val="24"/>
          <w:szCs w:val="24"/>
          <w:lang w:val="en-US" w:eastAsia="zh-CN" w:bidi="ar-SA"/>
        </w:rPr>
        <w:t>系统需与深圳大学医学部教学管理系统进行对接；</w:t>
      </w:r>
    </w:p>
    <w:p>
      <w:pPr>
        <w:rPr>
          <w:rFonts w:hint="default" w:ascii="仿宋" w:hAnsi="仿宋" w:eastAsia="仿宋" w:cs="Times New Roman"/>
          <w:color w:val="000000"/>
          <w:kern w:val="0"/>
          <w:sz w:val="24"/>
          <w:szCs w:val="24"/>
          <w:lang w:val="en-US" w:eastAsia="zh-CN" w:bidi="ar-SA"/>
        </w:rPr>
      </w:pPr>
      <w:r>
        <w:rPr>
          <w:rFonts w:hint="default" w:ascii="仿宋" w:hAnsi="仿宋" w:eastAsia="仿宋" w:cs="Times New Roman"/>
          <w:color w:val="000000"/>
          <w:kern w:val="0"/>
          <w:sz w:val="24"/>
          <w:szCs w:val="24"/>
          <w:lang w:val="en-US" w:eastAsia="zh-CN" w:bidi="ar-SA"/>
        </w:rPr>
        <w:t>2、系统需与医院人事系统进行对接；</w:t>
      </w:r>
    </w:p>
    <w:p>
      <w:pPr>
        <w:rPr>
          <w:rFonts w:hint="eastAsia" w:ascii="仿宋" w:hAnsi="仿宋" w:eastAsia="仿宋" w:cs="Times New Roman"/>
          <w:color w:val="000000"/>
          <w:kern w:val="0"/>
          <w:sz w:val="24"/>
          <w:szCs w:val="24"/>
          <w:lang w:val="en-US" w:eastAsia="zh-CN" w:bidi="ar-SA"/>
        </w:rPr>
      </w:pPr>
      <w:r>
        <w:rPr>
          <w:rFonts w:hint="default" w:ascii="仿宋" w:hAnsi="仿宋" w:eastAsia="仿宋" w:cs="Times New Roman"/>
          <w:color w:val="000000"/>
          <w:kern w:val="0"/>
          <w:sz w:val="24"/>
          <w:szCs w:val="24"/>
          <w:lang w:val="en-US" w:eastAsia="zh-CN" w:bidi="ar-SA"/>
        </w:rPr>
        <w:t>3、系统需与医院财务和绩效系统进行对接</w:t>
      </w:r>
      <w:r>
        <w:rPr>
          <w:rFonts w:hint="eastAsia" w:ascii="仿宋" w:hAnsi="仿宋" w:eastAsia="仿宋" w:cs="Times New Roman"/>
          <w:color w:val="000000"/>
          <w:kern w:val="0"/>
          <w:sz w:val="24"/>
          <w:szCs w:val="24"/>
          <w:lang w:val="en-US" w:eastAsia="zh-CN" w:bidi="ar-SA"/>
        </w:rPr>
        <w:t>。</w:t>
      </w:r>
    </w:p>
    <w:p>
      <w:pPr>
        <w:widowControl/>
        <w:autoSpaceDE w:val="0"/>
        <w:spacing w:line="360" w:lineRule="auto"/>
        <w:ind w:firstLine="240" w:firstLineChars="100"/>
        <w:rPr>
          <w:rFonts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b/>
          <w:bCs/>
          <w:color w:val="FF0000"/>
          <w:kern w:val="0"/>
          <w:sz w:val="24"/>
          <w:szCs w:val="24"/>
        </w:rPr>
        <w:t>此系统同我院核心业务系统进行对接，如产生接口费用，应包含在投标报价中。</w:t>
      </w:r>
      <w:r>
        <w:rPr>
          <w:rFonts w:hint="eastAsia" w:ascii="仿宋" w:hAnsi="仿宋" w:eastAsia="仿宋" w:cs="仿宋"/>
          <w:kern w:val="0"/>
          <w:sz w:val="24"/>
          <w:szCs w:val="24"/>
        </w:rPr>
        <w:t>）</w:t>
      </w:r>
    </w:p>
    <w:p>
      <w:pPr>
        <w:pStyle w:val="2"/>
        <w:rPr>
          <w:rFonts w:ascii="黑体" w:hAnsi="黑体" w:eastAsia="黑体"/>
        </w:rPr>
      </w:pPr>
      <w:bookmarkStart w:id="5" w:name="_Toc10029"/>
      <w:r>
        <w:rPr>
          <w:rFonts w:hint="eastAsia" w:ascii="黑体" w:hAnsi="黑体" w:eastAsia="黑体" w:cs="黑体"/>
          <w:szCs w:val="32"/>
        </w:rPr>
        <w:t>二、售后服务</w:t>
      </w:r>
      <w:bookmarkEnd w:id="5"/>
    </w:p>
    <w:p>
      <w:pPr>
        <w:pStyle w:val="65"/>
        <w:widowControl/>
        <w:spacing w:line="360" w:lineRule="auto"/>
        <w:ind w:firstLine="482" w:firstLineChars="200"/>
        <w:rPr>
          <w:rFonts w:ascii="仿宋" w:hAnsi="仿宋" w:eastAsia="仿宋"/>
          <w:color w:val="000000"/>
          <w:kern w:val="0"/>
          <w:sz w:val="24"/>
          <w:szCs w:val="24"/>
        </w:rPr>
      </w:pPr>
      <w:r>
        <w:rPr>
          <w:rFonts w:hint="eastAsia" w:ascii="仿宋" w:hAnsi="仿宋" w:eastAsia="仿宋"/>
          <w:b/>
          <w:bCs/>
          <w:color w:val="000000"/>
          <w:kern w:val="0"/>
          <w:sz w:val="24"/>
          <w:szCs w:val="24"/>
        </w:rPr>
        <w:t>1.</w:t>
      </w:r>
      <w:r>
        <w:rPr>
          <w:rFonts w:hint="eastAsia" w:ascii="仿宋" w:hAnsi="仿宋" w:eastAsia="仿宋"/>
          <w:color w:val="000000"/>
          <w:kern w:val="0"/>
          <w:sz w:val="24"/>
          <w:szCs w:val="24"/>
        </w:rPr>
        <w:t>本次项目中涉及的软件应用和服务自验收合格之日起提供</w:t>
      </w:r>
      <w:r>
        <w:rPr>
          <w:rFonts w:hint="eastAsia" w:ascii="仿宋" w:hAnsi="仿宋" w:eastAsia="仿宋"/>
          <w:color w:val="000000"/>
          <w:kern w:val="0"/>
          <w:sz w:val="24"/>
          <w:szCs w:val="24"/>
          <w:lang w:val="en-US" w:eastAsia="zh-CN"/>
        </w:rPr>
        <w:t>6</w:t>
      </w:r>
      <w:r>
        <w:rPr>
          <w:rFonts w:hint="eastAsia" w:ascii="仿宋" w:hAnsi="仿宋" w:eastAsia="仿宋"/>
          <w:color w:val="000000"/>
          <w:kern w:val="0"/>
          <w:sz w:val="24"/>
          <w:szCs w:val="24"/>
        </w:rPr>
        <w:t>年质保服务，服务费用包含在投标报价中；投标人需对本项目维保期满后每年维保服务费用进行报价，且每年运维服务费的报价不高于投标报价的</w:t>
      </w:r>
      <w:r>
        <w:rPr>
          <w:rFonts w:ascii="仿宋" w:hAnsi="仿宋" w:eastAsia="仿宋"/>
          <w:color w:val="000000"/>
          <w:kern w:val="0"/>
          <w:sz w:val="24"/>
          <w:szCs w:val="24"/>
        </w:rPr>
        <w:t>10</w:t>
      </w:r>
      <w:r>
        <w:rPr>
          <w:rFonts w:hint="eastAsia" w:ascii="仿宋" w:hAnsi="仿宋" w:eastAsia="仿宋"/>
          <w:color w:val="000000"/>
          <w:kern w:val="0"/>
          <w:sz w:val="24"/>
          <w:szCs w:val="24"/>
        </w:rPr>
        <w:t>%。</w:t>
      </w:r>
    </w:p>
    <w:p>
      <w:pPr>
        <w:spacing w:line="360" w:lineRule="auto"/>
        <w:ind w:firstLine="482" w:firstLineChars="200"/>
        <w:rPr>
          <w:rFonts w:ascii="仿宋" w:hAnsi="仿宋" w:eastAsia="仿宋"/>
          <w:sz w:val="24"/>
          <w:szCs w:val="24"/>
        </w:rPr>
      </w:pPr>
      <w:r>
        <w:rPr>
          <w:rFonts w:hint="eastAsia" w:ascii="仿宋" w:hAnsi="仿宋" w:eastAsia="仿宋"/>
          <w:b/>
          <w:bCs/>
          <w:color w:val="000000"/>
          <w:kern w:val="0"/>
          <w:sz w:val="24"/>
          <w:szCs w:val="24"/>
        </w:rPr>
        <w:t>2.</w:t>
      </w:r>
      <w:r>
        <w:rPr>
          <w:rFonts w:hint="eastAsia" w:ascii="仿宋" w:hAnsi="仿宋" w:eastAsia="仿宋"/>
          <w:color w:val="000000"/>
          <w:kern w:val="0"/>
          <w:sz w:val="24"/>
          <w:szCs w:val="24"/>
        </w:rPr>
        <w:t>中标人应在投标文件中说明在保修期内提供的服务计划，维护范围包括（但不限于）软件应用使用调试、使用指导、</w:t>
      </w:r>
      <w:r>
        <w:rPr>
          <w:rFonts w:hint="eastAsia" w:ascii="仿宋" w:hAnsi="仿宋" w:eastAsia="仿宋"/>
          <w:sz w:val="24"/>
          <w:szCs w:val="24"/>
        </w:rPr>
        <w:t>收集用户使用意见和建议、</w:t>
      </w:r>
      <w:r>
        <w:rPr>
          <w:rFonts w:hint="eastAsia" w:ascii="仿宋" w:hAnsi="仿宋" w:eastAsia="仿宋"/>
          <w:color w:val="000000"/>
          <w:kern w:val="0"/>
          <w:sz w:val="24"/>
          <w:szCs w:val="24"/>
        </w:rPr>
        <w:t>接口调试、日常基础维护、事故分析服务、故障调试维护、系统升级维护、适应性维护、日常数据维护等。</w:t>
      </w:r>
    </w:p>
    <w:p>
      <w:pPr>
        <w:pStyle w:val="65"/>
        <w:widowControl/>
        <w:spacing w:line="360" w:lineRule="auto"/>
        <w:ind w:firstLine="482" w:firstLineChars="200"/>
        <w:rPr>
          <w:rFonts w:ascii="仿宋" w:hAnsi="仿宋" w:eastAsia="仿宋"/>
          <w:color w:val="000000"/>
          <w:kern w:val="0"/>
          <w:sz w:val="24"/>
          <w:szCs w:val="24"/>
        </w:rPr>
      </w:pPr>
      <w:r>
        <w:rPr>
          <w:rFonts w:hint="eastAsia" w:ascii="仿宋" w:hAnsi="仿宋" w:eastAsia="仿宋"/>
          <w:b/>
          <w:bCs/>
          <w:color w:val="000000"/>
          <w:kern w:val="0"/>
          <w:sz w:val="24"/>
          <w:szCs w:val="24"/>
        </w:rPr>
        <w:t>3.</w:t>
      </w:r>
      <w:r>
        <w:rPr>
          <w:rFonts w:hint="eastAsia" w:ascii="仿宋" w:hAnsi="仿宋" w:eastAsia="仿宋"/>
          <w:color w:val="000000"/>
          <w:kern w:val="0"/>
          <w:sz w:val="24"/>
          <w:szCs w:val="24"/>
        </w:rPr>
        <w:t>在系统的服务期内，中标人应确保系统的正常使用。在接到采购人服务要求后应立即做出回应，并在承诺的服务时间内实施服务。</w:t>
      </w:r>
    </w:p>
    <w:p>
      <w:pPr>
        <w:spacing w:line="360" w:lineRule="auto"/>
        <w:ind w:firstLine="482" w:firstLineChars="200"/>
        <w:rPr>
          <w:rFonts w:ascii="仿宋" w:hAnsi="仿宋" w:eastAsia="仿宋"/>
          <w:sz w:val="24"/>
          <w:szCs w:val="24"/>
        </w:rPr>
      </w:pPr>
      <w:r>
        <w:rPr>
          <w:rFonts w:hint="eastAsia" w:ascii="仿宋" w:hAnsi="仿宋" w:eastAsia="仿宋"/>
          <w:b/>
          <w:bCs/>
          <w:color w:val="000000"/>
          <w:kern w:val="0"/>
          <w:sz w:val="24"/>
          <w:szCs w:val="24"/>
        </w:rPr>
        <w:t>4.</w:t>
      </w:r>
      <w:r>
        <w:rPr>
          <w:rFonts w:hint="eastAsia" w:ascii="仿宋" w:hAnsi="仿宋" w:eastAsia="仿宋"/>
          <w:color w:val="000000"/>
          <w:kern w:val="0"/>
          <w:sz w:val="24"/>
          <w:szCs w:val="24"/>
        </w:rPr>
        <w:t>投标人有良好的售后服务能力，并提供</w:t>
      </w:r>
      <w:r>
        <w:rPr>
          <w:rFonts w:hint="eastAsia" w:ascii="仿宋" w:hAnsi="仿宋" w:eastAsia="仿宋"/>
          <w:color w:val="000000"/>
          <w:kern w:val="0"/>
          <w:sz w:val="24"/>
          <w:szCs w:val="24"/>
          <w:lang w:val="en-US" w:eastAsia="zh-CN"/>
        </w:rPr>
        <w:t>6</w:t>
      </w:r>
      <w:r>
        <w:rPr>
          <w:rFonts w:hint="eastAsia" w:ascii="仿宋" w:hAnsi="仿宋" w:eastAsia="仿宋"/>
          <w:color w:val="000000"/>
          <w:kern w:val="0"/>
          <w:sz w:val="24"/>
          <w:szCs w:val="24"/>
        </w:rPr>
        <w:t>年免费服务及软件升级，通过电话技术支持(7*24小时)、现场技术支持(5*8小时)、电子邮件、传真和邮寄服务等方式开展运行维护工作，并在接到采购人通知后30分钟内响应（正常工作时间应在1</w:t>
      </w:r>
      <w:r>
        <w:rPr>
          <w:rFonts w:ascii="仿宋" w:hAnsi="仿宋" w:eastAsia="仿宋"/>
          <w:color w:val="000000"/>
          <w:kern w:val="0"/>
          <w:sz w:val="24"/>
          <w:szCs w:val="24"/>
        </w:rPr>
        <w:t>5</w:t>
      </w:r>
      <w:r>
        <w:rPr>
          <w:rFonts w:hint="eastAsia" w:ascii="仿宋" w:hAnsi="仿宋" w:eastAsia="仿宋"/>
          <w:color w:val="000000"/>
          <w:kern w:val="0"/>
          <w:sz w:val="24"/>
          <w:szCs w:val="24"/>
        </w:rPr>
        <w:t>分钟内响应），4小时内到达现场。6小时内做出故障诊断报告，常规故障8小时内解决。</w:t>
      </w:r>
    </w:p>
    <w:p>
      <w:pPr>
        <w:pStyle w:val="2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60" w:lineRule="auto"/>
        <w:ind w:firstLine="482" w:firstLineChars="200"/>
        <w:textAlignment w:val="auto"/>
        <w:rPr>
          <w:rFonts w:hint="eastAsia" w:ascii="仿宋" w:hAnsi="仿宋" w:eastAsia="仿宋"/>
          <w:color w:val="000000"/>
        </w:rPr>
      </w:pPr>
      <w:r>
        <w:rPr>
          <w:rFonts w:hint="eastAsia" w:ascii="仿宋" w:hAnsi="仿宋" w:eastAsia="仿宋"/>
          <w:b/>
          <w:bCs/>
          <w:color w:val="000000"/>
        </w:rPr>
        <w:t>5.</w:t>
      </w:r>
      <w:r>
        <w:rPr>
          <w:rFonts w:hint="eastAsia" w:ascii="仿宋" w:hAnsi="仿宋" w:eastAsia="仿宋"/>
          <w:color w:val="000000"/>
        </w:rPr>
        <w:t>在免费服务期内，若采购人的数据源基础信息系统更新或改造，造成系统不能获取数据，中标人须免费对接口正常改造，确保系统正常使用。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仿宋" w:hAnsi="仿宋" w:eastAsia="仿宋" w:cs="Times New Roman"/>
          <w:color w:val="000000"/>
          <w:kern w:val="0"/>
          <w:sz w:val="24"/>
          <w:szCs w:val="24"/>
          <w:lang w:val="en-US" w:eastAsia="zh-CN" w:bidi="ar-SA"/>
        </w:rPr>
      </w:pPr>
      <w:r>
        <w:rPr>
          <w:rFonts w:hint="eastAsia" w:ascii="仿宋" w:hAnsi="仿宋" w:eastAsia="仿宋" w:cs="Times New Roman"/>
          <w:b/>
          <w:bCs/>
          <w:color w:val="000000"/>
          <w:kern w:val="0"/>
          <w:sz w:val="24"/>
          <w:szCs w:val="21"/>
          <w:lang w:val="en-US" w:eastAsia="zh-CN" w:bidi="ar-SA"/>
        </w:rPr>
        <w:t>6.</w:t>
      </w:r>
      <w:r>
        <w:rPr>
          <w:rFonts w:hint="default" w:ascii="仿宋" w:hAnsi="仿宋" w:eastAsia="仿宋" w:cs="Times New Roman"/>
          <w:color w:val="000000"/>
          <w:kern w:val="0"/>
          <w:sz w:val="24"/>
          <w:szCs w:val="24"/>
          <w:lang w:val="en-US" w:eastAsia="zh-CN" w:bidi="ar-SA"/>
        </w:rPr>
        <w:t>每年提供不少于四次的医院驻场服务，包括但不限于产品培训、需求调研、新功能调试等</w:t>
      </w:r>
      <w:r>
        <w:rPr>
          <w:rFonts w:hint="eastAsia" w:ascii="仿宋" w:hAnsi="仿宋" w:eastAsia="仿宋" w:cs="Times New Roman"/>
          <w:color w:val="000000"/>
          <w:kern w:val="0"/>
          <w:sz w:val="24"/>
          <w:szCs w:val="24"/>
          <w:lang w:val="en-US" w:eastAsia="zh-CN" w:bidi="ar-SA"/>
        </w:rPr>
        <w:t>。</w:t>
      </w:r>
    </w:p>
    <w:p>
      <w:pPr>
        <w:pStyle w:val="25"/>
        <w:shd w:val="clear" w:color="auto" w:fill="FFFFFF"/>
        <w:spacing w:beforeAutospacing="0" w:afterAutospacing="0" w:line="360" w:lineRule="auto"/>
        <w:ind w:firstLine="480" w:firstLineChars="200"/>
        <w:rPr>
          <w:rFonts w:hint="eastAsia" w:ascii="仿宋" w:hAnsi="仿宋" w:eastAsia="仿宋"/>
          <w:color w:val="000000"/>
          <w:lang w:val="en-US" w:eastAsia="zh-CN"/>
        </w:rPr>
      </w:pPr>
    </w:p>
    <w:p>
      <w:pPr>
        <w:spacing w:line="360" w:lineRule="auto"/>
        <w:ind w:firstLine="480" w:firstLineChars="200"/>
        <w:rPr>
          <w:rFonts w:ascii="仿宋" w:hAnsi="仿宋" w:eastAsia="仿宋"/>
          <w:sz w:val="24"/>
          <w:szCs w:val="24"/>
        </w:rPr>
      </w:pPr>
    </w:p>
    <w:p>
      <w:pPr>
        <w:spacing w:line="360" w:lineRule="auto"/>
        <w:ind w:firstLine="480"/>
        <w:rPr>
          <w:rFonts w:ascii="仿宋" w:hAnsi="仿宋" w:eastAsia="仿宋"/>
          <w:sz w:val="24"/>
          <w:szCs w:val="24"/>
        </w:rPr>
      </w:pPr>
    </w:p>
    <w:p>
      <w:pPr>
        <w:spacing w:line="360" w:lineRule="auto"/>
        <w:ind w:firstLine="480"/>
        <w:rPr>
          <w:rFonts w:ascii="仿宋" w:hAnsi="仿宋" w:eastAsia="仿宋"/>
          <w:sz w:val="24"/>
          <w:szCs w:val="24"/>
        </w:rPr>
      </w:pPr>
    </w:p>
    <w:p>
      <w:pPr>
        <w:spacing w:line="360" w:lineRule="auto"/>
        <w:ind w:firstLine="480"/>
        <w:rPr>
          <w:rFonts w:ascii="仿宋" w:hAnsi="仿宋" w:eastAsia="仿宋"/>
          <w:sz w:val="24"/>
          <w:szCs w:val="24"/>
        </w:rPr>
      </w:pPr>
    </w:p>
    <w:p>
      <w:pPr>
        <w:spacing w:line="360" w:lineRule="auto"/>
        <w:ind w:firstLine="480"/>
        <w:rPr>
          <w:rFonts w:ascii="仿宋" w:hAnsi="仿宋" w:eastAsia="仿宋"/>
          <w:sz w:val="24"/>
          <w:szCs w:val="24"/>
        </w:rPr>
      </w:pPr>
    </w:p>
    <w:p>
      <w:pPr>
        <w:spacing w:line="360" w:lineRule="auto"/>
        <w:ind w:firstLine="480"/>
        <w:rPr>
          <w:rFonts w:ascii="仿宋" w:hAnsi="仿宋" w:eastAsia="仿宋"/>
          <w:sz w:val="24"/>
          <w:szCs w:val="24"/>
        </w:rPr>
      </w:pPr>
    </w:p>
    <w:p>
      <w:pPr>
        <w:spacing w:line="360" w:lineRule="auto"/>
        <w:rPr>
          <w:rFonts w:ascii="仿宋" w:hAnsi="仿宋" w:eastAsia="仿宋"/>
          <w:sz w:val="24"/>
          <w:szCs w:val="24"/>
        </w:rPr>
      </w:pPr>
    </w:p>
    <w:p>
      <w:pPr>
        <w:spacing w:line="360" w:lineRule="auto"/>
        <w:ind w:firstLine="480"/>
        <w:rPr>
          <w:rFonts w:ascii="仿宋" w:hAnsi="仿宋" w:eastAsia="仿宋"/>
          <w:sz w:val="24"/>
          <w:szCs w:val="24"/>
        </w:rPr>
      </w:pPr>
    </w:p>
    <w:p>
      <w:pPr>
        <w:pStyle w:val="2"/>
        <w:rPr>
          <w:rFonts w:ascii="黑体" w:hAnsi="黑体" w:eastAsia="黑体" w:cs="黑体"/>
        </w:rPr>
      </w:pPr>
      <w:bookmarkStart w:id="6" w:name="_Toc3653"/>
      <w:r>
        <w:rPr>
          <w:rFonts w:hint="eastAsia"/>
        </w:rPr>
        <w:t>三、</w:t>
      </w:r>
      <w:r>
        <w:rPr>
          <w:rFonts w:hint="eastAsia" w:ascii="黑体" w:hAnsi="黑体" w:eastAsia="黑体" w:cs="黑体"/>
        </w:rPr>
        <w:t>实施需求</w:t>
      </w:r>
      <w:bookmarkEnd w:id="6"/>
    </w:p>
    <w:p>
      <w:pPr>
        <w:pStyle w:val="3"/>
        <w:numPr>
          <w:ilvl w:val="0"/>
          <w:numId w:val="1"/>
        </w:numPr>
        <w:spacing w:line="360" w:lineRule="auto"/>
        <w:ind w:left="0" w:firstLine="0"/>
        <w:rPr>
          <w:rFonts w:ascii="仿宋" w:hAnsi="仿宋" w:eastAsia="仿宋" w:cs="Times New Roman"/>
        </w:rPr>
      </w:pPr>
      <w:bookmarkStart w:id="7" w:name="_Toc10920"/>
      <w:r>
        <w:rPr>
          <w:rFonts w:hint="eastAsia" w:ascii="仿宋" w:hAnsi="仿宋" w:eastAsia="仿宋"/>
        </w:rPr>
        <w:t>实施原则</w:t>
      </w:r>
      <w:bookmarkEnd w:id="7"/>
    </w:p>
    <w:p>
      <w:pPr>
        <w:pStyle w:val="67"/>
        <w:ind w:firstLine="480"/>
        <w:rPr>
          <w:rFonts w:ascii="仿宋" w:hAnsi="仿宋"/>
        </w:rPr>
      </w:pPr>
      <w:r>
        <w:rPr>
          <w:rFonts w:hint="eastAsia" w:ascii="仿宋" w:hAnsi="仿宋"/>
        </w:rPr>
        <w:t>本项目将遵循“统一标准、分步实施、持续改进、逐步完善”的原则，逐步推进项目实施。</w:t>
      </w:r>
    </w:p>
    <w:p>
      <w:pPr>
        <w:pStyle w:val="3"/>
        <w:numPr>
          <w:ilvl w:val="0"/>
          <w:numId w:val="1"/>
        </w:numPr>
        <w:spacing w:line="360" w:lineRule="auto"/>
        <w:ind w:left="0" w:firstLine="0"/>
        <w:rPr>
          <w:rFonts w:ascii="Calibri Light" w:hAnsi="Calibri Light"/>
        </w:rPr>
      </w:pPr>
      <w:bookmarkStart w:id="8" w:name="_Toc874"/>
      <w:r>
        <w:rPr>
          <w:rFonts w:hint="eastAsia" w:ascii="仿宋" w:hAnsi="仿宋" w:eastAsia="仿宋"/>
        </w:rPr>
        <w:t>实施进度</w:t>
      </w:r>
      <w:bookmarkEnd w:id="8"/>
    </w:p>
    <w:p>
      <w:pPr>
        <w:pStyle w:val="65"/>
        <w:spacing w:line="360" w:lineRule="auto"/>
        <w:ind w:firstLine="482" w:firstLineChars="200"/>
        <w:rPr>
          <w:rFonts w:ascii="仿宋" w:hAnsi="仿宋" w:eastAsia="仿宋"/>
          <w:sz w:val="24"/>
          <w:szCs w:val="24"/>
          <w:highlight w:val="yellow"/>
        </w:rPr>
      </w:pPr>
      <w:r>
        <w:rPr>
          <w:rFonts w:hint="eastAsia" w:ascii="仿宋" w:hAnsi="仿宋" w:eastAsia="仿宋"/>
          <w:b/>
          <w:bCs/>
          <w:sz w:val="24"/>
          <w:szCs w:val="24"/>
        </w:rPr>
        <w:t>（1）</w:t>
      </w:r>
      <w:r>
        <w:rPr>
          <w:rFonts w:hint="eastAsia" w:ascii="仿宋" w:hAnsi="仿宋" w:eastAsia="仿宋"/>
          <w:sz w:val="24"/>
          <w:szCs w:val="24"/>
        </w:rPr>
        <w:t>自合同签订之日起6个月内完成整个项目的实施。</w:t>
      </w:r>
    </w:p>
    <w:p>
      <w:pPr>
        <w:pStyle w:val="65"/>
        <w:spacing w:line="360" w:lineRule="auto"/>
        <w:ind w:firstLine="482" w:firstLineChars="200"/>
        <w:rPr>
          <w:rFonts w:ascii="仿宋" w:hAnsi="仿宋" w:eastAsia="仿宋"/>
          <w:sz w:val="24"/>
          <w:szCs w:val="24"/>
          <w:highlight w:val="yellow"/>
        </w:rPr>
      </w:pPr>
      <w:r>
        <w:rPr>
          <w:rFonts w:hint="eastAsia" w:ascii="仿宋" w:hAnsi="仿宋" w:eastAsia="仿宋"/>
          <w:b/>
          <w:bCs/>
          <w:sz w:val="24"/>
          <w:szCs w:val="24"/>
        </w:rPr>
        <w:t>（2）</w:t>
      </w:r>
      <w:r>
        <w:rPr>
          <w:rFonts w:hint="eastAsia" w:ascii="仿宋" w:hAnsi="仿宋" w:eastAsia="仿宋"/>
          <w:sz w:val="24"/>
          <w:szCs w:val="24"/>
        </w:rPr>
        <w:t>投标人在项目实施过程中必须分别按周、月提交进度报告，对项目问题及进度延迟原因进行说明，制定合理的解决措施并有效执行。</w:t>
      </w:r>
    </w:p>
    <w:p>
      <w:pPr>
        <w:pStyle w:val="3"/>
        <w:numPr>
          <w:ilvl w:val="0"/>
          <w:numId w:val="1"/>
        </w:numPr>
        <w:spacing w:line="360" w:lineRule="auto"/>
        <w:ind w:left="0" w:firstLine="0"/>
        <w:rPr>
          <w:rFonts w:ascii="仿宋" w:hAnsi="仿宋" w:eastAsia="仿宋"/>
        </w:rPr>
      </w:pPr>
      <w:bookmarkStart w:id="9" w:name="_Toc18066"/>
      <w:r>
        <w:rPr>
          <w:rFonts w:hint="eastAsia" w:ascii="仿宋" w:hAnsi="仿宋" w:eastAsia="仿宋"/>
        </w:rPr>
        <w:t>实施计划</w:t>
      </w:r>
      <w:bookmarkEnd w:id="9"/>
    </w:p>
    <w:p>
      <w:pPr>
        <w:pStyle w:val="65"/>
        <w:spacing w:line="360" w:lineRule="auto"/>
        <w:ind w:firstLine="480" w:firstLineChars="200"/>
      </w:pPr>
      <w:r>
        <w:rPr>
          <w:rFonts w:hint="eastAsia" w:ascii="仿宋" w:hAnsi="仿宋" w:eastAsia="仿宋"/>
          <w:sz w:val="24"/>
          <w:szCs w:val="24"/>
        </w:rPr>
        <w:t>项目实施方案需要完善且具备针对性，具备整体的实施计划，其包含但不限于包含需求调研、实施步骤、时间进度表、人员安排、接口对接步骤、数据迁移步骤、数据准确性校验、数据备份等方案。</w:t>
      </w:r>
    </w:p>
    <w:p>
      <w:pPr>
        <w:pStyle w:val="3"/>
        <w:numPr>
          <w:ilvl w:val="0"/>
          <w:numId w:val="1"/>
        </w:numPr>
        <w:spacing w:line="360" w:lineRule="auto"/>
        <w:ind w:left="0" w:firstLine="0"/>
        <w:rPr>
          <w:rFonts w:ascii="仿宋" w:hAnsi="仿宋" w:eastAsia="仿宋"/>
        </w:rPr>
      </w:pPr>
      <w:bookmarkStart w:id="10" w:name="_Toc20294"/>
      <w:r>
        <w:rPr>
          <w:rFonts w:hint="eastAsia" w:ascii="仿宋" w:hAnsi="仿宋" w:eastAsia="仿宋"/>
        </w:rPr>
        <w:t>项目管理</w:t>
      </w:r>
      <w:bookmarkEnd w:id="10"/>
    </w:p>
    <w:p>
      <w:pPr>
        <w:pStyle w:val="65"/>
        <w:spacing w:line="360" w:lineRule="auto"/>
        <w:ind w:firstLine="480" w:firstLineChars="200"/>
        <w:rPr>
          <w:rFonts w:ascii="仿宋" w:hAnsi="仿宋" w:eastAsia="仿宋"/>
          <w:sz w:val="24"/>
          <w:szCs w:val="24"/>
        </w:rPr>
      </w:pPr>
      <w:r>
        <w:rPr>
          <w:rFonts w:hint="eastAsia" w:ascii="仿宋" w:hAnsi="仿宋" w:eastAsia="仿宋"/>
          <w:sz w:val="24"/>
          <w:szCs w:val="24"/>
        </w:rPr>
        <w:t>中标人需要对该项目制定详细的管理和实施计划，明确各阶段的工作任务和目标；对项目风险有充分的评估，对项目质量、信息安全有良好的管理措施和办法。</w:t>
      </w:r>
    </w:p>
    <w:p>
      <w:pPr>
        <w:pStyle w:val="3"/>
        <w:numPr>
          <w:ilvl w:val="0"/>
          <w:numId w:val="1"/>
        </w:numPr>
        <w:spacing w:line="360" w:lineRule="auto"/>
        <w:ind w:left="0" w:firstLine="0"/>
        <w:rPr>
          <w:rFonts w:ascii="仿宋" w:hAnsi="仿宋" w:eastAsia="仿宋"/>
        </w:rPr>
      </w:pPr>
      <w:bookmarkStart w:id="11" w:name="_Toc20307"/>
      <w:r>
        <w:rPr>
          <w:rFonts w:hint="eastAsia" w:ascii="仿宋" w:hAnsi="仿宋" w:eastAsia="仿宋"/>
        </w:rPr>
        <w:t>信息安全</w:t>
      </w:r>
      <w:bookmarkEnd w:id="11"/>
    </w:p>
    <w:p>
      <w:pPr>
        <w:pStyle w:val="65"/>
        <w:spacing w:line="360" w:lineRule="auto"/>
        <w:ind w:firstLine="480" w:firstLineChars="200"/>
        <w:rPr>
          <w:rFonts w:ascii="仿宋" w:hAnsi="仿宋" w:eastAsia="仿宋"/>
          <w:sz w:val="24"/>
          <w:szCs w:val="24"/>
        </w:rPr>
      </w:pPr>
      <w:r>
        <w:rPr>
          <w:rFonts w:hint="eastAsia" w:ascii="仿宋" w:hAnsi="仿宋" w:eastAsia="仿宋"/>
          <w:sz w:val="24"/>
          <w:szCs w:val="24"/>
        </w:rPr>
        <w:t>中标人应有足够的安全措施确保采购人信息安全，与采购人签订信息安全保密协议，保证不能有任何纰漏以防数据被窃取，中标人及其实施人员和维护人员不得使用、传播、公开和泄露系统内或实施过程中获得的任何数据。</w:t>
      </w:r>
    </w:p>
    <w:p>
      <w:pPr>
        <w:pStyle w:val="3"/>
        <w:numPr>
          <w:ilvl w:val="0"/>
          <w:numId w:val="1"/>
        </w:numPr>
        <w:spacing w:line="360" w:lineRule="auto"/>
        <w:ind w:left="0" w:firstLine="0"/>
        <w:rPr>
          <w:rFonts w:ascii="仿宋" w:hAnsi="仿宋" w:eastAsia="仿宋"/>
        </w:rPr>
      </w:pPr>
      <w:bookmarkStart w:id="12" w:name="_Toc3741"/>
      <w:r>
        <w:rPr>
          <w:rFonts w:hint="eastAsia" w:ascii="仿宋" w:hAnsi="仿宋" w:eastAsia="仿宋"/>
        </w:rPr>
        <w:t>项目人员</w:t>
      </w:r>
      <w:bookmarkEnd w:id="12"/>
    </w:p>
    <w:p>
      <w:pPr>
        <w:widowControl/>
        <w:spacing w:line="360" w:lineRule="auto"/>
        <w:ind w:firstLine="482" w:firstLineChars="200"/>
        <w:jc w:val="left"/>
        <w:rPr>
          <w:rFonts w:ascii="仿宋" w:hAnsi="仿宋" w:eastAsia="仿宋"/>
          <w:sz w:val="24"/>
          <w:szCs w:val="24"/>
        </w:rPr>
      </w:pPr>
      <w:r>
        <w:rPr>
          <w:rFonts w:hint="eastAsia" w:ascii="仿宋" w:hAnsi="仿宋" w:eastAsia="仿宋"/>
          <w:b/>
          <w:bCs/>
          <w:sz w:val="24"/>
          <w:szCs w:val="24"/>
        </w:rPr>
        <w:t>（1）项目实施人员：</w:t>
      </w:r>
      <w:r>
        <w:rPr>
          <w:rFonts w:hint="eastAsia" w:ascii="仿宋" w:hAnsi="仿宋" w:eastAsia="仿宋"/>
          <w:sz w:val="24"/>
          <w:szCs w:val="24"/>
        </w:rPr>
        <w:t xml:space="preserve">项目签约后，投标人须提供常驻项目实施人员在采购方客户现场工作，直至项目结束，人员的更换需要经过采购方客户同意。 </w:t>
      </w:r>
    </w:p>
    <w:p>
      <w:pPr>
        <w:widowControl/>
        <w:spacing w:line="360" w:lineRule="auto"/>
        <w:ind w:firstLine="482" w:firstLineChars="200"/>
        <w:jc w:val="left"/>
        <w:rPr>
          <w:rFonts w:ascii="仿宋" w:hAnsi="仿宋" w:eastAsia="仿宋"/>
          <w:sz w:val="24"/>
          <w:szCs w:val="24"/>
        </w:rPr>
      </w:pPr>
      <w:r>
        <w:rPr>
          <w:rFonts w:hint="eastAsia" w:ascii="仿宋" w:hAnsi="仿宋" w:eastAsia="仿宋"/>
          <w:b/>
          <w:bCs/>
          <w:sz w:val="24"/>
          <w:szCs w:val="24"/>
        </w:rPr>
        <w:t>（2）项目经理至少 1 人：</w:t>
      </w:r>
      <w:r>
        <w:rPr>
          <w:rFonts w:hint="eastAsia" w:ascii="仿宋" w:hAnsi="仿宋" w:eastAsia="仿宋"/>
          <w:sz w:val="24"/>
          <w:szCs w:val="24"/>
        </w:rPr>
        <w:t>驻场负责项目进度把控、业务调研、数据处理、答疑、分析等工作，直至项目结束，项目经理的更换需要经过采购方客户同意。</w:t>
      </w:r>
    </w:p>
    <w:p>
      <w:pPr>
        <w:widowControl/>
        <w:spacing w:line="360" w:lineRule="auto"/>
        <w:ind w:firstLine="480" w:firstLineChars="200"/>
        <w:jc w:val="left"/>
        <w:rPr>
          <w:rFonts w:ascii="仿宋" w:hAnsi="仿宋" w:eastAsia="仿宋"/>
          <w:sz w:val="24"/>
          <w:szCs w:val="24"/>
        </w:rPr>
      </w:pPr>
    </w:p>
    <w:p>
      <w:pPr>
        <w:widowControl/>
        <w:spacing w:line="360" w:lineRule="auto"/>
        <w:ind w:firstLine="480" w:firstLineChars="200"/>
        <w:jc w:val="left"/>
        <w:rPr>
          <w:rFonts w:ascii="仿宋" w:hAnsi="仿宋" w:eastAsia="仿宋"/>
          <w:sz w:val="24"/>
          <w:szCs w:val="24"/>
        </w:rPr>
      </w:pPr>
    </w:p>
    <w:p>
      <w:pPr>
        <w:widowControl/>
        <w:spacing w:line="360" w:lineRule="auto"/>
        <w:ind w:firstLine="480" w:firstLineChars="200"/>
        <w:jc w:val="left"/>
        <w:rPr>
          <w:rFonts w:ascii="仿宋" w:hAnsi="仿宋" w:eastAsia="仿宋"/>
          <w:sz w:val="24"/>
          <w:szCs w:val="24"/>
        </w:rPr>
      </w:pPr>
    </w:p>
    <w:p>
      <w:pPr>
        <w:widowControl/>
        <w:spacing w:line="360" w:lineRule="auto"/>
        <w:ind w:firstLine="480" w:firstLineChars="200"/>
        <w:jc w:val="left"/>
        <w:rPr>
          <w:rFonts w:ascii="仿宋" w:hAnsi="仿宋" w:eastAsia="仿宋"/>
          <w:sz w:val="24"/>
          <w:szCs w:val="24"/>
        </w:rPr>
      </w:pPr>
    </w:p>
    <w:p>
      <w:pPr>
        <w:widowControl/>
        <w:spacing w:line="360" w:lineRule="auto"/>
        <w:ind w:firstLine="480" w:firstLineChars="200"/>
        <w:jc w:val="left"/>
        <w:rPr>
          <w:rFonts w:ascii="仿宋" w:hAnsi="仿宋" w:eastAsia="仿宋"/>
          <w:sz w:val="24"/>
          <w:szCs w:val="24"/>
        </w:rPr>
      </w:pPr>
    </w:p>
    <w:p>
      <w:pPr>
        <w:widowControl/>
        <w:spacing w:line="360" w:lineRule="auto"/>
        <w:jc w:val="left"/>
        <w:rPr>
          <w:rFonts w:ascii="仿宋" w:hAnsi="仿宋" w:eastAsia="仿宋"/>
          <w:sz w:val="24"/>
          <w:szCs w:val="24"/>
        </w:rPr>
      </w:pPr>
    </w:p>
    <w:p>
      <w:pPr>
        <w:widowControl/>
        <w:spacing w:line="360" w:lineRule="auto"/>
        <w:ind w:firstLine="480" w:firstLineChars="200"/>
        <w:jc w:val="left"/>
        <w:rPr>
          <w:rFonts w:ascii="仿宋" w:hAnsi="仿宋" w:eastAsia="仿宋"/>
          <w:sz w:val="24"/>
          <w:szCs w:val="24"/>
        </w:rPr>
      </w:pPr>
    </w:p>
    <w:p>
      <w:pPr>
        <w:widowControl/>
        <w:spacing w:line="360" w:lineRule="auto"/>
        <w:ind w:firstLine="480" w:firstLineChars="200"/>
        <w:jc w:val="left"/>
        <w:rPr>
          <w:rFonts w:ascii="仿宋" w:hAnsi="仿宋" w:eastAsia="仿宋"/>
          <w:sz w:val="24"/>
          <w:szCs w:val="24"/>
        </w:rPr>
      </w:pPr>
    </w:p>
    <w:p>
      <w:pPr>
        <w:widowControl/>
        <w:spacing w:line="360" w:lineRule="auto"/>
        <w:ind w:firstLine="480" w:firstLineChars="200"/>
        <w:jc w:val="left"/>
        <w:rPr>
          <w:rFonts w:ascii="仿宋" w:hAnsi="仿宋" w:eastAsia="仿宋"/>
          <w:sz w:val="24"/>
          <w:szCs w:val="24"/>
        </w:rPr>
      </w:pPr>
    </w:p>
    <w:p>
      <w:pPr>
        <w:widowControl/>
        <w:spacing w:line="360" w:lineRule="auto"/>
        <w:ind w:firstLine="480" w:firstLineChars="200"/>
        <w:jc w:val="left"/>
        <w:rPr>
          <w:rFonts w:ascii="仿宋" w:hAnsi="仿宋" w:eastAsia="仿宋"/>
          <w:sz w:val="24"/>
          <w:szCs w:val="24"/>
        </w:rPr>
      </w:pPr>
    </w:p>
    <w:p>
      <w:pPr>
        <w:widowControl/>
        <w:spacing w:line="360" w:lineRule="auto"/>
        <w:ind w:firstLine="480" w:firstLineChars="200"/>
        <w:jc w:val="left"/>
        <w:rPr>
          <w:rFonts w:ascii="仿宋" w:hAnsi="仿宋" w:eastAsia="仿宋"/>
          <w:sz w:val="24"/>
          <w:szCs w:val="24"/>
        </w:rPr>
      </w:pPr>
    </w:p>
    <w:p>
      <w:pPr>
        <w:widowControl/>
        <w:spacing w:line="360" w:lineRule="auto"/>
        <w:ind w:firstLine="480" w:firstLineChars="200"/>
        <w:jc w:val="left"/>
        <w:rPr>
          <w:rFonts w:ascii="仿宋" w:hAnsi="仿宋" w:eastAsia="仿宋"/>
          <w:sz w:val="24"/>
          <w:szCs w:val="24"/>
        </w:rPr>
      </w:pPr>
    </w:p>
    <w:p>
      <w:pPr>
        <w:widowControl/>
        <w:spacing w:line="360" w:lineRule="auto"/>
        <w:ind w:firstLine="480" w:firstLineChars="200"/>
        <w:jc w:val="left"/>
        <w:rPr>
          <w:rFonts w:ascii="仿宋" w:hAnsi="仿宋" w:eastAsia="仿宋"/>
          <w:sz w:val="24"/>
          <w:szCs w:val="24"/>
        </w:rPr>
      </w:pPr>
    </w:p>
    <w:p>
      <w:pPr>
        <w:widowControl/>
        <w:spacing w:line="360" w:lineRule="auto"/>
        <w:ind w:firstLine="480" w:firstLineChars="200"/>
        <w:jc w:val="left"/>
        <w:rPr>
          <w:rFonts w:ascii="仿宋" w:hAnsi="仿宋" w:eastAsia="仿宋"/>
          <w:sz w:val="24"/>
          <w:szCs w:val="24"/>
        </w:rPr>
      </w:pPr>
    </w:p>
    <w:p>
      <w:pPr>
        <w:widowControl/>
        <w:spacing w:line="360" w:lineRule="auto"/>
        <w:ind w:firstLine="480" w:firstLineChars="200"/>
        <w:jc w:val="left"/>
        <w:rPr>
          <w:rFonts w:ascii="仿宋" w:hAnsi="仿宋" w:eastAsia="仿宋"/>
          <w:sz w:val="24"/>
          <w:szCs w:val="24"/>
        </w:rPr>
      </w:pPr>
    </w:p>
    <w:p>
      <w:pPr>
        <w:widowControl/>
        <w:spacing w:line="360" w:lineRule="auto"/>
        <w:ind w:firstLine="480" w:firstLineChars="200"/>
        <w:jc w:val="left"/>
        <w:rPr>
          <w:rFonts w:ascii="仿宋" w:hAnsi="仿宋" w:eastAsia="仿宋"/>
          <w:sz w:val="24"/>
          <w:szCs w:val="24"/>
        </w:rPr>
      </w:pPr>
    </w:p>
    <w:p>
      <w:pPr>
        <w:widowControl/>
        <w:spacing w:line="360" w:lineRule="auto"/>
        <w:ind w:firstLine="480" w:firstLineChars="200"/>
        <w:jc w:val="left"/>
        <w:rPr>
          <w:rFonts w:ascii="仿宋" w:hAnsi="仿宋" w:eastAsia="仿宋"/>
          <w:sz w:val="24"/>
          <w:szCs w:val="24"/>
        </w:rPr>
      </w:pPr>
    </w:p>
    <w:p>
      <w:pPr>
        <w:widowControl/>
        <w:spacing w:line="360" w:lineRule="auto"/>
        <w:ind w:firstLine="480" w:firstLineChars="200"/>
        <w:jc w:val="left"/>
        <w:rPr>
          <w:rFonts w:ascii="仿宋" w:hAnsi="仿宋" w:eastAsia="仿宋"/>
          <w:sz w:val="24"/>
          <w:szCs w:val="24"/>
        </w:rPr>
      </w:pPr>
    </w:p>
    <w:p>
      <w:pPr>
        <w:widowControl/>
        <w:spacing w:line="360" w:lineRule="auto"/>
        <w:ind w:firstLine="480" w:firstLineChars="200"/>
        <w:jc w:val="left"/>
        <w:rPr>
          <w:rFonts w:ascii="仿宋" w:hAnsi="仿宋" w:eastAsia="仿宋"/>
          <w:sz w:val="24"/>
          <w:szCs w:val="24"/>
        </w:rPr>
      </w:pPr>
    </w:p>
    <w:p>
      <w:pPr>
        <w:widowControl/>
        <w:spacing w:line="360" w:lineRule="auto"/>
        <w:ind w:firstLine="480" w:firstLineChars="200"/>
        <w:jc w:val="left"/>
        <w:rPr>
          <w:rFonts w:ascii="仿宋" w:hAnsi="仿宋" w:eastAsia="仿宋"/>
          <w:sz w:val="24"/>
          <w:szCs w:val="24"/>
        </w:rPr>
      </w:pPr>
    </w:p>
    <w:p>
      <w:pPr>
        <w:widowControl/>
        <w:spacing w:line="360" w:lineRule="auto"/>
        <w:ind w:firstLine="480" w:firstLineChars="200"/>
        <w:jc w:val="left"/>
        <w:rPr>
          <w:rFonts w:ascii="仿宋" w:hAnsi="仿宋" w:eastAsia="仿宋"/>
          <w:sz w:val="24"/>
          <w:szCs w:val="24"/>
        </w:rPr>
      </w:pPr>
    </w:p>
    <w:p>
      <w:pPr>
        <w:pStyle w:val="2"/>
      </w:pPr>
      <w:bookmarkStart w:id="13" w:name="_Toc10400"/>
      <w:r>
        <w:rPr>
          <w:rFonts w:hint="eastAsia"/>
        </w:rPr>
        <w:t>四、培训需求</w:t>
      </w:r>
      <w:bookmarkEnd w:id="13"/>
    </w:p>
    <w:p>
      <w:pPr>
        <w:spacing w:line="360" w:lineRule="auto"/>
        <w:ind w:firstLine="640"/>
        <w:rPr>
          <w:rFonts w:ascii="仿宋" w:hAnsi="仿宋" w:eastAsia="仿宋"/>
          <w:sz w:val="24"/>
          <w:szCs w:val="24"/>
        </w:rPr>
      </w:pPr>
      <w:r>
        <w:rPr>
          <w:rFonts w:hint="eastAsia" w:ascii="仿宋" w:hAnsi="仿宋" w:eastAsia="仿宋"/>
          <w:sz w:val="24"/>
          <w:szCs w:val="24"/>
        </w:rPr>
        <w:t>可根据医院需求提供个性化的培训，培训需求包含但不限于：</w:t>
      </w:r>
    </w:p>
    <w:p>
      <w:pPr>
        <w:pStyle w:val="3"/>
      </w:pPr>
      <w:bookmarkStart w:id="14" w:name="_Toc20581"/>
      <w:r>
        <w:rPr>
          <w:rFonts w:hint="eastAsia"/>
        </w:rPr>
        <w:t>1</w:t>
      </w:r>
      <w:r>
        <w:t xml:space="preserve">. </w:t>
      </w:r>
      <w:r>
        <w:rPr>
          <w:rFonts w:hint="eastAsia" w:ascii="仿宋" w:hAnsi="仿宋" w:eastAsia="仿宋" w:cs="仿宋"/>
        </w:rPr>
        <w:t>培训内容</w:t>
      </w:r>
      <w:bookmarkEnd w:id="14"/>
    </w:p>
    <w:p>
      <w:pPr>
        <w:spacing w:line="360" w:lineRule="auto"/>
        <w:ind w:firstLine="640"/>
        <w:rPr>
          <w:rFonts w:ascii="仿宋" w:hAnsi="仿宋" w:eastAsia="仿宋"/>
          <w:sz w:val="24"/>
          <w:szCs w:val="24"/>
        </w:rPr>
      </w:pPr>
      <w:r>
        <w:rPr>
          <w:rFonts w:ascii="仿宋" w:hAnsi="仿宋" w:eastAsia="仿宋"/>
          <w:sz w:val="24"/>
          <w:szCs w:val="24"/>
        </w:rPr>
        <w:t>从具体内容上</w:t>
      </w:r>
      <w:r>
        <w:rPr>
          <w:rFonts w:hint="eastAsia" w:ascii="仿宋" w:hAnsi="仿宋" w:eastAsia="仿宋"/>
          <w:sz w:val="24"/>
          <w:szCs w:val="24"/>
        </w:rPr>
        <w:t>至少</w:t>
      </w:r>
      <w:r>
        <w:rPr>
          <w:rFonts w:ascii="仿宋" w:hAnsi="仿宋" w:eastAsia="仿宋"/>
          <w:sz w:val="24"/>
          <w:szCs w:val="24"/>
        </w:rPr>
        <w:t>包括系统集成培训、安全管理培训和应用系统培训。</w:t>
      </w:r>
    </w:p>
    <w:p>
      <w:pPr>
        <w:spacing w:line="360" w:lineRule="auto"/>
        <w:ind w:firstLine="640"/>
        <w:rPr>
          <w:rFonts w:ascii="仿宋" w:hAnsi="仿宋" w:eastAsia="仿宋"/>
          <w:sz w:val="24"/>
          <w:szCs w:val="24"/>
        </w:rPr>
      </w:pPr>
      <w:r>
        <w:rPr>
          <w:rFonts w:ascii="仿宋" w:hAnsi="仿宋" w:eastAsia="仿宋"/>
          <w:sz w:val="24"/>
          <w:szCs w:val="24"/>
        </w:rPr>
        <w:t>系统集成培训主要包括系统的结构、设备的安装、调试、升级、日常故障排除、定制设置等；</w:t>
      </w:r>
    </w:p>
    <w:p>
      <w:pPr>
        <w:spacing w:line="360" w:lineRule="auto"/>
        <w:ind w:firstLine="640"/>
        <w:rPr>
          <w:rFonts w:ascii="仿宋" w:hAnsi="仿宋" w:eastAsia="仿宋"/>
          <w:sz w:val="24"/>
          <w:szCs w:val="24"/>
        </w:rPr>
      </w:pPr>
      <w:r>
        <w:rPr>
          <w:rFonts w:ascii="仿宋" w:hAnsi="仿宋" w:eastAsia="仿宋"/>
          <w:sz w:val="24"/>
          <w:szCs w:val="24"/>
        </w:rPr>
        <w:t>安全管理培训主要包括系统网络安全、人员的设置、权限分配、操作日志的查看以及数据备份、保管等安全管理相关的内容；</w:t>
      </w:r>
    </w:p>
    <w:p>
      <w:pPr>
        <w:spacing w:line="360" w:lineRule="auto"/>
        <w:ind w:firstLine="640"/>
        <w:rPr>
          <w:rFonts w:ascii="仿宋" w:hAnsi="仿宋" w:eastAsia="仿宋"/>
          <w:sz w:val="24"/>
          <w:szCs w:val="24"/>
        </w:rPr>
      </w:pPr>
      <w:r>
        <w:rPr>
          <w:rFonts w:ascii="仿宋" w:hAnsi="仿宋" w:eastAsia="仿宋"/>
          <w:sz w:val="24"/>
          <w:szCs w:val="24"/>
        </w:rPr>
        <w:t>应用系统培训主要针对系统各模块业务对相关业务人员和管理人员进行业务操作、报表查询、业务管理方面进行培训。</w:t>
      </w:r>
    </w:p>
    <w:p>
      <w:pPr>
        <w:pStyle w:val="3"/>
        <w:rPr>
          <w:rFonts w:ascii="仿宋" w:hAnsi="仿宋" w:eastAsia="仿宋"/>
        </w:rPr>
      </w:pPr>
      <w:bookmarkStart w:id="15" w:name="_Toc16218"/>
      <w:r>
        <w:t>2.</w:t>
      </w:r>
      <w:r>
        <w:rPr>
          <w:rFonts w:hint="eastAsia" w:ascii="仿宋" w:hAnsi="仿宋" w:eastAsia="仿宋"/>
        </w:rPr>
        <w:t xml:space="preserve"> 培训对象</w:t>
      </w:r>
      <w:bookmarkEnd w:id="15"/>
    </w:p>
    <w:p>
      <w:pPr>
        <w:spacing w:line="360" w:lineRule="auto"/>
        <w:ind w:firstLine="480"/>
        <w:rPr>
          <w:rFonts w:ascii="仿宋" w:hAnsi="仿宋" w:eastAsia="仿宋" w:cs="Arial"/>
          <w:sz w:val="24"/>
          <w:szCs w:val="24"/>
        </w:rPr>
      </w:pPr>
      <w:r>
        <w:rPr>
          <w:rFonts w:hint="eastAsia" w:ascii="仿宋" w:hAnsi="仿宋" w:eastAsia="仿宋" w:cs="Arial"/>
          <w:sz w:val="24"/>
          <w:szCs w:val="24"/>
        </w:rPr>
        <w:t>按照培训对象提供多层次培训。</w:t>
      </w:r>
    </w:p>
    <w:p>
      <w:pPr>
        <w:spacing w:line="360" w:lineRule="auto"/>
        <w:ind w:firstLine="640"/>
        <w:rPr>
          <w:rFonts w:ascii="仿宋" w:hAnsi="仿宋" w:eastAsia="仿宋"/>
          <w:sz w:val="24"/>
          <w:szCs w:val="24"/>
        </w:rPr>
      </w:pPr>
      <w:r>
        <w:rPr>
          <w:rFonts w:ascii="仿宋" w:hAnsi="仿宋" w:eastAsia="仿宋"/>
          <w:sz w:val="24"/>
          <w:szCs w:val="24"/>
        </w:rPr>
        <w:t>技术人员：即在实施本系统升级项目中将主要参与全过程实施的各专业工程师、数据维护人员和系统维护人员。</w:t>
      </w:r>
    </w:p>
    <w:p>
      <w:pPr>
        <w:spacing w:line="360" w:lineRule="auto"/>
        <w:ind w:firstLine="640"/>
        <w:rPr>
          <w:rFonts w:ascii="仿宋" w:hAnsi="仿宋" w:eastAsia="仿宋"/>
          <w:sz w:val="24"/>
          <w:szCs w:val="24"/>
        </w:rPr>
      </w:pPr>
      <w:r>
        <w:rPr>
          <w:rFonts w:ascii="仿宋" w:hAnsi="仿宋" w:eastAsia="仿宋"/>
          <w:sz w:val="24"/>
          <w:szCs w:val="24"/>
        </w:rPr>
        <w:t>普通用户：即所有与具体操作和使用成本系统相关的业务人员。</w:t>
      </w:r>
    </w:p>
    <w:p>
      <w:pPr>
        <w:spacing w:line="360" w:lineRule="auto"/>
        <w:ind w:firstLine="640"/>
        <w:rPr>
          <w:rFonts w:ascii="仿宋" w:hAnsi="仿宋" w:eastAsia="仿宋"/>
          <w:sz w:val="24"/>
          <w:szCs w:val="24"/>
        </w:rPr>
      </w:pPr>
      <w:r>
        <w:rPr>
          <w:rFonts w:ascii="仿宋" w:hAnsi="仿宋" w:eastAsia="仿宋"/>
          <w:sz w:val="24"/>
          <w:szCs w:val="24"/>
        </w:rPr>
        <w:t>医院管理人员：即在项目进入运行后，使用运营管理系统的数据进行决策和规划的医院管理层人员。</w:t>
      </w:r>
    </w:p>
    <w:p>
      <w:pPr>
        <w:pStyle w:val="3"/>
      </w:pPr>
      <w:bookmarkStart w:id="16" w:name="_Toc10395"/>
      <w:r>
        <w:rPr>
          <w:rFonts w:hint="eastAsia"/>
        </w:rPr>
        <w:t>3</w:t>
      </w:r>
      <w:r>
        <w:t xml:space="preserve">. </w:t>
      </w:r>
      <w:r>
        <w:rPr>
          <w:rFonts w:hint="eastAsia" w:ascii="仿宋" w:hAnsi="仿宋" w:eastAsia="仿宋" w:cs="仿宋"/>
        </w:rPr>
        <w:t>培训方式</w:t>
      </w:r>
      <w:bookmarkEnd w:id="16"/>
    </w:p>
    <w:p>
      <w:pPr>
        <w:spacing w:line="360" w:lineRule="auto"/>
        <w:rPr>
          <w:rFonts w:ascii="仿宋" w:hAnsi="仿宋" w:eastAsia="仿宋"/>
          <w:sz w:val="24"/>
          <w:szCs w:val="24"/>
        </w:rPr>
      </w:pPr>
      <w:r>
        <w:rPr>
          <w:rFonts w:hint="eastAsia" w:ascii="仿宋" w:hAnsi="仿宋" w:eastAsia="仿宋"/>
          <w:sz w:val="24"/>
          <w:szCs w:val="24"/>
        </w:rPr>
        <w:t>可根据医院需求提供面授、网络授课、课后跟踪等方式开展培训。</w:t>
      </w: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A84293B-2537-4DF3-87ED-E667F6A1F00F}"/>
  </w:font>
  <w:font w:name="黑体">
    <w:panose1 w:val="02010609060101010101"/>
    <w:charset w:val="86"/>
    <w:family w:val="auto"/>
    <w:pitch w:val="default"/>
    <w:sig w:usb0="800002BF" w:usb1="38CF7CFA" w:usb2="00000016" w:usb3="00000000" w:csb0="00040001" w:csb1="00000000"/>
    <w:embedRegular r:id="rId2" w:fontKey="{D00D27C9-0C7D-434B-97E5-BFE0C016DEB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embedRegular r:id="rId3" w:fontKey="{90AAEE1A-4EA1-4896-A72F-63EFA220BB0E}"/>
  </w:font>
  <w:font w:name="仿宋">
    <w:panose1 w:val="02010609060101010101"/>
    <w:charset w:val="86"/>
    <w:family w:val="modern"/>
    <w:pitch w:val="default"/>
    <w:sig w:usb0="800002BF" w:usb1="38CF7CFA" w:usb2="00000016" w:usb3="00000000" w:csb0="00040001" w:csb1="00000000"/>
    <w:embedRegular r:id="rId4" w:fontKey="{1E00013F-55E6-4E44-945D-496B59BDCA09}"/>
  </w:font>
  <w:font w:name="楷体_GB2312">
    <w:altName w:val="楷体"/>
    <w:panose1 w:val="02010609030101010101"/>
    <w:charset w:val="86"/>
    <w:family w:val="modern"/>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script"/>
    <w:pitch w:val="default"/>
    <w:sig w:usb0="A00002BF" w:usb1="184F6CFA" w:usb2="00000012" w:usb3="00000000" w:csb0="00040001" w:csb1="00000000"/>
    <w:embedRegular r:id="rId5" w:fontKey="{3F33E317-CB68-4FA9-BFE5-947496771B5A}"/>
  </w:font>
  <w:font w:name="楷体">
    <w:panose1 w:val="02010609060101010101"/>
    <w:charset w:val="86"/>
    <w:family w:val="modern"/>
    <w:pitch w:val="default"/>
    <w:sig w:usb0="800002BF" w:usb1="38CF7CFA" w:usb2="00000016" w:usb3="00000000" w:csb0="00040001" w:csb1="00000000"/>
    <w:embedRegular r:id="rId6" w:fontKey="{8F86D063-7D79-464A-9A4D-0500319EB1E3}"/>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bCs/>
      </w:rPr>
    </w:pPr>
    <w:sdt>
      <w:sdtPr>
        <w:id w:val="-712343928"/>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bCs/>
      </w:rPr>
    </w:pPr>
    <w:sdt>
      <w:sdtPr>
        <w:id w:val="354167779"/>
      </w:sdt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bCs/>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66608913"/>
                          </w:sdtPr>
                          <w:sdtContent>
                            <w:sdt>
                              <w:sdtPr>
                                <w:id w:val="-1624456085"/>
                              </w:sdtPr>
                              <w:sdtContent>
                                <w:p>
                                  <w:pPr>
                                    <w:pStyle w:val="18"/>
                                    <w:jc w:val="center"/>
                                  </w:pPr>
                                  <w:r>
                                    <w:rPr>
                                      <w:lang w:val="zh-CN"/>
                                    </w:rPr>
                                    <w:t xml:space="preserve"> </w:t>
                                  </w:r>
                                  <w:r>
                                    <w:rPr>
                                      <w:b/>
                                      <w:bCs/>
                                    </w:rPr>
                                    <w:fldChar w:fldCharType="begin"/>
                                  </w:r>
                                  <w:r>
                                    <w:rPr>
                                      <w:b/>
                                      <w:bCs/>
                                    </w:rPr>
                                    <w:instrText xml:space="preserve">PAGE</w:instrText>
                                  </w:r>
                                  <w:r>
                                    <w:rPr>
                                      <w:b/>
                                      <w:bCs/>
                                    </w:rPr>
                                    <w:fldChar w:fldCharType="separate"/>
                                  </w:r>
                                  <w:r>
                                    <w:rPr>
                                      <w:b/>
                                      <w:bCs/>
                                      <w:lang w:val="zh-CN"/>
                                    </w:rPr>
                                    <w:t>2</w:t>
                                  </w:r>
                                  <w:r>
                                    <w:rPr>
                                      <w:b/>
                                      <w:bCs/>
                                    </w:rPr>
                                    <w:fldChar w:fldCharType="end"/>
                                  </w:r>
                                  <w:r>
                                    <w:rPr>
                                      <w:lang w:val="zh-CN"/>
                                    </w:rPr>
                                    <w:t xml:space="preserve"> / </w:t>
                                  </w:r>
                                  <w:r>
                                    <w:rPr>
                                      <w:rFonts w:hint="eastAsia"/>
                                    </w:rPr>
                                    <w:t>21</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sdt>
                    <w:sdtPr>
                      <w:id w:val="-1766608913"/>
                    </w:sdtPr>
                    <w:sdtContent>
                      <w:sdt>
                        <w:sdtPr>
                          <w:id w:val="-1624456085"/>
                        </w:sdtPr>
                        <w:sdtContent>
                          <w:p>
                            <w:pPr>
                              <w:pStyle w:val="18"/>
                              <w:jc w:val="center"/>
                            </w:pPr>
                            <w:r>
                              <w:rPr>
                                <w:lang w:val="zh-CN"/>
                              </w:rPr>
                              <w:t xml:space="preserve"> </w:t>
                            </w:r>
                            <w:r>
                              <w:rPr>
                                <w:b/>
                                <w:bCs/>
                              </w:rPr>
                              <w:fldChar w:fldCharType="begin"/>
                            </w:r>
                            <w:r>
                              <w:rPr>
                                <w:b/>
                                <w:bCs/>
                              </w:rPr>
                              <w:instrText xml:space="preserve">PAGE</w:instrText>
                            </w:r>
                            <w:r>
                              <w:rPr>
                                <w:b/>
                                <w:bCs/>
                              </w:rPr>
                              <w:fldChar w:fldCharType="separate"/>
                            </w:r>
                            <w:r>
                              <w:rPr>
                                <w:b/>
                                <w:bCs/>
                                <w:lang w:val="zh-CN"/>
                              </w:rPr>
                              <w:t>2</w:t>
                            </w:r>
                            <w:r>
                              <w:rPr>
                                <w:b/>
                                <w:bCs/>
                              </w:rPr>
                              <w:fldChar w:fldCharType="end"/>
                            </w:r>
                            <w:r>
                              <w:rPr>
                                <w:lang w:val="zh-CN"/>
                              </w:rPr>
                              <w:t xml:space="preserve"> / </w:t>
                            </w:r>
                            <w:r>
                              <w:rPr>
                                <w:rFonts w:hint="eastAsia"/>
                              </w:rPr>
                              <w:t>21</w:t>
                            </w:r>
                          </w:p>
                        </w:sdtContent>
                      </w:sdt>
                    </w:sdtContent>
                  </w:sd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9837BF"/>
    <w:multiLevelType w:val="multilevel"/>
    <w:tmpl w:val="189837BF"/>
    <w:lvl w:ilvl="0" w:tentative="0">
      <w:start w:val="1"/>
      <w:numFmt w:val="decimal"/>
      <w:lvlText w:val="%1."/>
      <w:lvlJc w:val="left"/>
      <w:pPr>
        <w:ind w:left="425" w:hanging="425"/>
      </w:pPr>
      <w:rPr>
        <w:rFonts w:hint="eastAsia" w:ascii="仿宋" w:hAnsi="仿宋" w:eastAsia="仿宋"/>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kNTZhMmMyNWYzYzU4ZTAyZmM2NWFmMTU2ZTg2N2YifQ=="/>
  </w:docVars>
  <w:rsids>
    <w:rsidRoot w:val="4F1548FD"/>
    <w:rsid w:val="00001160"/>
    <w:rsid w:val="000049A1"/>
    <w:rsid w:val="00004DDC"/>
    <w:rsid w:val="00021C85"/>
    <w:rsid w:val="000513E5"/>
    <w:rsid w:val="00056D8B"/>
    <w:rsid w:val="00066A2D"/>
    <w:rsid w:val="00071668"/>
    <w:rsid w:val="000719E5"/>
    <w:rsid w:val="000779A4"/>
    <w:rsid w:val="000974D1"/>
    <w:rsid w:val="000B545A"/>
    <w:rsid w:val="000C1BB3"/>
    <w:rsid w:val="000C709A"/>
    <w:rsid w:val="000D3A80"/>
    <w:rsid w:val="000D56AA"/>
    <w:rsid w:val="000E5D5D"/>
    <w:rsid w:val="00113B22"/>
    <w:rsid w:val="0014032F"/>
    <w:rsid w:val="00152130"/>
    <w:rsid w:val="00180447"/>
    <w:rsid w:val="00185612"/>
    <w:rsid w:val="001A2544"/>
    <w:rsid w:val="001B04C1"/>
    <w:rsid w:val="001B71D9"/>
    <w:rsid w:val="001E2B83"/>
    <w:rsid w:val="00200FF2"/>
    <w:rsid w:val="00202599"/>
    <w:rsid w:val="00212706"/>
    <w:rsid w:val="00253032"/>
    <w:rsid w:val="00255ABE"/>
    <w:rsid w:val="00286598"/>
    <w:rsid w:val="002918A7"/>
    <w:rsid w:val="002A156D"/>
    <w:rsid w:val="002F728A"/>
    <w:rsid w:val="003225DF"/>
    <w:rsid w:val="00332CFE"/>
    <w:rsid w:val="00346E4C"/>
    <w:rsid w:val="003576F9"/>
    <w:rsid w:val="003659F4"/>
    <w:rsid w:val="0039187B"/>
    <w:rsid w:val="00394FA8"/>
    <w:rsid w:val="00395157"/>
    <w:rsid w:val="003C7409"/>
    <w:rsid w:val="00401250"/>
    <w:rsid w:val="00413660"/>
    <w:rsid w:val="0042719F"/>
    <w:rsid w:val="00461ACD"/>
    <w:rsid w:val="004A14CC"/>
    <w:rsid w:val="004B4D04"/>
    <w:rsid w:val="004F6E96"/>
    <w:rsid w:val="005141A2"/>
    <w:rsid w:val="00514DBD"/>
    <w:rsid w:val="00537371"/>
    <w:rsid w:val="00586DBC"/>
    <w:rsid w:val="00594FDA"/>
    <w:rsid w:val="005B08AA"/>
    <w:rsid w:val="005B3FF5"/>
    <w:rsid w:val="005C3696"/>
    <w:rsid w:val="005D7964"/>
    <w:rsid w:val="005E4BC6"/>
    <w:rsid w:val="005F16FC"/>
    <w:rsid w:val="006009D1"/>
    <w:rsid w:val="00606433"/>
    <w:rsid w:val="006171E3"/>
    <w:rsid w:val="00626F21"/>
    <w:rsid w:val="00677C94"/>
    <w:rsid w:val="006E4813"/>
    <w:rsid w:val="00700D2C"/>
    <w:rsid w:val="00705F77"/>
    <w:rsid w:val="00732E3F"/>
    <w:rsid w:val="007334CF"/>
    <w:rsid w:val="00757488"/>
    <w:rsid w:val="00765C66"/>
    <w:rsid w:val="007731C6"/>
    <w:rsid w:val="007A2159"/>
    <w:rsid w:val="007A43C7"/>
    <w:rsid w:val="007B5FB9"/>
    <w:rsid w:val="007D2FD2"/>
    <w:rsid w:val="007F7D6B"/>
    <w:rsid w:val="0083299E"/>
    <w:rsid w:val="008342F6"/>
    <w:rsid w:val="00841E38"/>
    <w:rsid w:val="00843433"/>
    <w:rsid w:val="0084604D"/>
    <w:rsid w:val="00853362"/>
    <w:rsid w:val="008754DB"/>
    <w:rsid w:val="008811AA"/>
    <w:rsid w:val="00882C71"/>
    <w:rsid w:val="00896DEC"/>
    <w:rsid w:val="008C3662"/>
    <w:rsid w:val="008E58F8"/>
    <w:rsid w:val="009120F1"/>
    <w:rsid w:val="00920870"/>
    <w:rsid w:val="00920B56"/>
    <w:rsid w:val="00943BF0"/>
    <w:rsid w:val="00951C98"/>
    <w:rsid w:val="009611E5"/>
    <w:rsid w:val="0097389D"/>
    <w:rsid w:val="009835BF"/>
    <w:rsid w:val="009929B5"/>
    <w:rsid w:val="009D1214"/>
    <w:rsid w:val="009D438A"/>
    <w:rsid w:val="00A077D8"/>
    <w:rsid w:val="00A22C73"/>
    <w:rsid w:val="00A37EFF"/>
    <w:rsid w:val="00A47032"/>
    <w:rsid w:val="00A52D07"/>
    <w:rsid w:val="00A6120C"/>
    <w:rsid w:val="00A762E1"/>
    <w:rsid w:val="00AA1A1F"/>
    <w:rsid w:val="00AA5734"/>
    <w:rsid w:val="00AC73DB"/>
    <w:rsid w:val="00AE2624"/>
    <w:rsid w:val="00AF4E22"/>
    <w:rsid w:val="00AF63B8"/>
    <w:rsid w:val="00B25A04"/>
    <w:rsid w:val="00B3428F"/>
    <w:rsid w:val="00B37C8F"/>
    <w:rsid w:val="00B51815"/>
    <w:rsid w:val="00B56827"/>
    <w:rsid w:val="00B95690"/>
    <w:rsid w:val="00BA67A6"/>
    <w:rsid w:val="00BC6F69"/>
    <w:rsid w:val="00BF26AA"/>
    <w:rsid w:val="00C330CE"/>
    <w:rsid w:val="00C365B8"/>
    <w:rsid w:val="00C41568"/>
    <w:rsid w:val="00C51A70"/>
    <w:rsid w:val="00C57C32"/>
    <w:rsid w:val="00C62FC2"/>
    <w:rsid w:val="00C7334F"/>
    <w:rsid w:val="00C8241A"/>
    <w:rsid w:val="00C84BB4"/>
    <w:rsid w:val="00C960F4"/>
    <w:rsid w:val="00CC66FC"/>
    <w:rsid w:val="00CD63A2"/>
    <w:rsid w:val="00CE5DB5"/>
    <w:rsid w:val="00CF20D4"/>
    <w:rsid w:val="00CF5350"/>
    <w:rsid w:val="00CF70EF"/>
    <w:rsid w:val="00D03938"/>
    <w:rsid w:val="00D268AA"/>
    <w:rsid w:val="00D40164"/>
    <w:rsid w:val="00D45546"/>
    <w:rsid w:val="00D675FC"/>
    <w:rsid w:val="00D86F7D"/>
    <w:rsid w:val="00D93F9F"/>
    <w:rsid w:val="00DA1C30"/>
    <w:rsid w:val="00DA31C9"/>
    <w:rsid w:val="00DB2583"/>
    <w:rsid w:val="00DD059A"/>
    <w:rsid w:val="00DE10CC"/>
    <w:rsid w:val="00E25D2D"/>
    <w:rsid w:val="00E267D8"/>
    <w:rsid w:val="00E27301"/>
    <w:rsid w:val="00E47DD5"/>
    <w:rsid w:val="00E71ECE"/>
    <w:rsid w:val="00E7586E"/>
    <w:rsid w:val="00E97E04"/>
    <w:rsid w:val="00EC111E"/>
    <w:rsid w:val="00EE4F4D"/>
    <w:rsid w:val="00EF2CE5"/>
    <w:rsid w:val="00F018FC"/>
    <w:rsid w:val="00F27359"/>
    <w:rsid w:val="00F463E9"/>
    <w:rsid w:val="00F47E38"/>
    <w:rsid w:val="00F53954"/>
    <w:rsid w:val="00F676B7"/>
    <w:rsid w:val="00F822C3"/>
    <w:rsid w:val="00F97128"/>
    <w:rsid w:val="00FA06C7"/>
    <w:rsid w:val="00FA2957"/>
    <w:rsid w:val="00FA50B2"/>
    <w:rsid w:val="00FB3BA8"/>
    <w:rsid w:val="00FC01F0"/>
    <w:rsid w:val="00FF1851"/>
    <w:rsid w:val="02317F05"/>
    <w:rsid w:val="04CF65FC"/>
    <w:rsid w:val="06425BAC"/>
    <w:rsid w:val="079B3056"/>
    <w:rsid w:val="087B7D1C"/>
    <w:rsid w:val="09AB4631"/>
    <w:rsid w:val="0C607DC8"/>
    <w:rsid w:val="0C876664"/>
    <w:rsid w:val="160A2040"/>
    <w:rsid w:val="17D95FDE"/>
    <w:rsid w:val="190D0EEF"/>
    <w:rsid w:val="1D365103"/>
    <w:rsid w:val="1D641BF0"/>
    <w:rsid w:val="21752768"/>
    <w:rsid w:val="2BEF61A7"/>
    <w:rsid w:val="2E78618A"/>
    <w:rsid w:val="31007EA4"/>
    <w:rsid w:val="33093FC6"/>
    <w:rsid w:val="33D91412"/>
    <w:rsid w:val="346312A5"/>
    <w:rsid w:val="35367D83"/>
    <w:rsid w:val="37214A89"/>
    <w:rsid w:val="37DE186B"/>
    <w:rsid w:val="38AB3601"/>
    <w:rsid w:val="394F23EF"/>
    <w:rsid w:val="3DAA0180"/>
    <w:rsid w:val="3FBD419A"/>
    <w:rsid w:val="4117046E"/>
    <w:rsid w:val="42D261AF"/>
    <w:rsid w:val="43371B17"/>
    <w:rsid w:val="435272F0"/>
    <w:rsid w:val="443E7557"/>
    <w:rsid w:val="485A6CA5"/>
    <w:rsid w:val="4D9564EB"/>
    <w:rsid w:val="4F1548FD"/>
    <w:rsid w:val="4F525807"/>
    <w:rsid w:val="515A7B7C"/>
    <w:rsid w:val="54CA3B23"/>
    <w:rsid w:val="569C3694"/>
    <w:rsid w:val="57D71D92"/>
    <w:rsid w:val="5B4E6197"/>
    <w:rsid w:val="5B953F77"/>
    <w:rsid w:val="605B66A2"/>
    <w:rsid w:val="60946029"/>
    <w:rsid w:val="60FE6251"/>
    <w:rsid w:val="61A22D98"/>
    <w:rsid w:val="628D6911"/>
    <w:rsid w:val="64D1565B"/>
    <w:rsid w:val="65EB5AE3"/>
    <w:rsid w:val="673C2CA9"/>
    <w:rsid w:val="676A0F59"/>
    <w:rsid w:val="685E012E"/>
    <w:rsid w:val="6C5C4391"/>
    <w:rsid w:val="6F491349"/>
    <w:rsid w:val="70BC28E2"/>
    <w:rsid w:val="722C0459"/>
    <w:rsid w:val="72A02F89"/>
    <w:rsid w:val="76FE407A"/>
    <w:rsid w:val="786B1CA6"/>
    <w:rsid w:val="789243E1"/>
    <w:rsid w:val="7B653055"/>
    <w:rsid w:val="7D1C0187"/>
    <w:rsid w:val="7F0140FC"/>
    <w:rsid w:val="7F0A2D87"/>
    <w:rsid w:val="7F432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1"/>
      <w:lang w:val="en-US" w:eastAsia="zh-CN" w:bidi="ar-SA"/>
    </w:rPr>
  </w:style>
  <w:style w:type="paragraph" w:styleId="2">
    <w:name w:val="heading 1"/>
    <w:basedOn w:val="1"/>
    <w:next w:val="1"/>
    <w:link w:val="44"/>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5"/>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autoRedefine/>
    <w:qFormat/>
    <w:uiPriority w:val="0"/>
    <w:pPr>
      <w:tabs>
        <w:tab w:val="left" w:pos="851"/>
      </w:tabs>
      <w:autoSpaceDE w:val="0"/>
      <w:autoSpaceDN w:val="0"/>
      <w:adjustRightInd w:val="0"/>
      <w:snapToGrid w:val="0"/>
      <w:spacing w:line="360" w:lineRule="auto"/>
      <w:outlineLvl w:val="2"/>
    </w:pPr>
    <w:rPr>
      <w:rFonts w:ascii="宋体" w:hAnsi="Calibri" w:cs="宋体"/>
    </w:rPr>
  </w:style>
  <w:style w:type="paragraph" w:styleId="5">
    <w:name w:val="heading 4"/>
    <w:basedOn w:val="1"/>
    <w:next w:val="1"/>
    <w:link w:val="40"/>
    <w:autoRedefine/>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1"/>
    <w:autoRedefine/>
    <w:unhideWhenUsed/>
    <w:qFormat/>
    <w:uiPriority w:val="0"/>
    <w:pPr>
      <w:keepNext/>
      <w:keepLines/>
      <w:spacing w:before="280" w:after="290" w:line="376" w:lineRule="auto"/>
      <w:outlineLvl w:val="4"/>
    </w:pPr>
    <w:rPr>
      <w:b/>
      <w:bCs/>
      <w:sz w:val="28"/>
      <w:szCs w:val="28"/>
    </w:rPr>
  </w:style>
  <w:style w:type="paragraph" w:styleId="7">
    <w:name w:val="heading 6"/>
    <w:basedOn w:val="1"/>
    <w:next w:val="1"/>
    <w:link w:val="42"/>
    <w:autoRedefine/>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59"/>
    <w:autoRedefine/>
    <w:unhideWhenUsed/>
    <w:qFormat/>
    <w:uiPriority w:val="0"/>
    <w:pPr>
      <w:keepNext/>
      <w:keepLines/>
      <w:spacing w:before="240" w:after="64" w:line="320" w:lineRule="auto"/>
      <w:outlineLvl w:val="6"/>
    </w:pPr>
    <w:rPr>
      <w:b/>
      <w:bCs/>
      <w:sz w:val="24"/>
      <w:szCs w:val="24"/>
    </w:rPr>
  </w:style>
  <w:style w:type="character" w:default="1" w:styleId="30">
    <w:name w:val="Default Paragraph Font"/>
    <w:autoRedefine/>
    <w:semiHidden/>
    <w:unhideWhenUsed/>
    <w:qFormat/>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styleId="9">
    <w:name w:val="toc 7"/>
    <w:basedOn w:val="1"/>
    <w:next w:val="1"/>
    <w:autoRedefine/>
    <w:unhideWhenUsed/>
    <w:qFormat/>
    <w:uiPriority w:val="39"/>
    <w:pPr>
      <w:ind w:left="2520" w:leftChars="1200"/>
    </w:pPr>
    <w:rPr>
      <w:rFonts w:asciiTheme="minorHAnsi" w:hAnsiTheme="minorHAnsi" w:eastAsiaTheme="minorEastAsia" w:cstheme="minorBidi"/>
      <w:szCs w:val="22"/>
      <w14:ligatures w14:val="standardContextual"/>
    </w:rPr>
  </w:style>
  <w:style w:type="paragraph" w:styleId="10">
    <w:name w:val="Normal Indent"/>
    <w:basedOn w:val="1"/>
    <w:autoRedefine/>
    <w:unhideWhenUsed/>
    <w:qFormat/>
    <w:uiPriority w:val="99"/>
    <w:pPr>
      <w:spacing w:line="360" w:lineRule="auto"/>
      <w:ind w:firstLine="420" w:firstLineChars="200"/>
    </w:pPr>
    <w:rPr>
      <w:rFonts w:ascii="Times New Roman" w:hAnsi="Times New Roman" w:eastAsia="宋体"/>
      <w:sz w:val="24"/>
      <w:szCs w:val="24"/>
    </w:rPr>
  </w:style>
  <w:style w:type="paragraph" w:styleId="11">
    <w:name w:val="annotation text"/>
    <w:basedOn w:val="1"/>
    <w:link w:val="36"/>
    <w:autoRedefine/>
    <w:qFormat/>
    <w:uiPriority w:val="0"/>
    <w:pPr>
      <w:jc w:val="left"/>
    </w:pPr>
  </w:style>
  <w:style w:type="paragraph" w:styleId="12">
    <w:name w:val="Body Text"/>
    <w:basedOn w:val="1"/>
    <w:next w:val="1"/>
    <w:link w:val="49"/>
    <w:autoRedefine/>
    <w:qFormat/>
    <w:uiPriority w:val="0"/>
    <w:pPr>
      <w:spacing w:after="120"/>
    </w:pPr>
  </w:style>
  <w:style w:type="paragraph" w:styleId="13">
    <w:name w:val="Body Text Indent"/>
    <w:basedOn w:val="1"/>
    <w:autoRedefine/>
    <w:qFormat/>
    <w:uiPriority w:val="0"/>
    <w:pPr>
      <w:spacing w:after="120"/>
      <w:ind w:left="420" w:leftChars="200"/>
    </w:pPr>
  </w:style>
  <w:style w:type="paragraph" w:styleId="14">
    <w:name w:val="toc 5"/>
    <w:basedOn w:val="1"/>
    <w:next w:val="1"/>
    <w:autoRedefine/>
    <w:qFormat/>
    <w:uiPriority w:val="39"/>
    <w:pPr>
      <w:ind w:left="1680" w:leftChars="800"/>
    </w:pPr>
  </w:style>
  <w:style w:type="paragraph" w:styleId="15">
    <w:name w:val="toc 3"/>
    <w:basedOn w:val="1"/>
    <w:next w:val="1"/>
    <w:autoRedefine/>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16">
    <w:name w:val="toc 8"/>
    <w:basedOn w:val="1"/>
    <w:next w:val="1"/>
    <w:autoRedefine/>
    <w:unhideWhenUsed/>
    <w:qFormat/>
    <w:uiPriority w:val="39"/>
    <w:pPr>
      <w:ind w:left="2940" w:leftChars="1400"/>
    </w:pPr>
    <w:rPr>
      <w:rFonts w:asciiTheme="minorHAnsi" w:hAnsiTheme="minorHAnsi" w:eastAsiaTheme="minorEastAsia" w:cstheme="minorBidi"/>
      <w:szCs w:val="22"/>
      <w14:ligatures w14:val="standardContextual"/>
    </w:rPr>
  </w:style>
  <w:style w:type="paragraph" w:styleId="17">
    <w:name w:val="Date"/>
    <w:basedOn w:val="1"/>
    <w:next w:val="1"/>
    <w:link w:val="39"/>
    <w:autoRedefine/>
    <w:qFormat/>
    <w:uiPriority w:val="0"/>
    <w:pPr>
      <w:ind w:left="100" w:leftChars="2500"/>
    </w:pPr>
  </w:style>
  <w:style w:type="paragraph" w:styleId="18">
    <w:name w:val="footer"/>
    <w:basedOn w:val="1"/>
    <w:link w:val="61"/>
    <w:autoRedefine/>
    <w:qFormat/>
    <w:uiPriority w:val="99"/>
    <w:pPr>
      <w:tabs>
        <w:tab w:val="center" w:pos="4153"/>
        <w:tab w:val="right" w:pos="8306"/>
      </w:tabs>
      <w:snapToGrid w:val="0"/>
      <w:jc w:val="left"/>
    </w:pPr>
    <w:rPr>
      <w:sz w:val="18"/>
      <w:szCs w:val="18"/>
    </w:rPr>
  </w:style>
  <w:style w:type="paragraph" w:styleId="19">
    <w:name w:val="header"/>
    <w:basedOn w:val="1"/>
    <w:link w:val="60"/>
    <w:autoRedefine/>
    <w:qFormat/>
    <w:uiPriority w:val="0"/>
    <w:pPr>
      <w:tabs>
        <w:tab w:val="center" w:pos="4153"/>
        <w:tab w:val="right" w:pos="8306"/>
      </w:tabs>
      <w:snapToGrid w:val="0"/>
      <w:jc w:val="center"/>
    </w:pPr>
    <w:rPr>
      <w:sz w:val="18"/>
      <w:szCs w:val="18"/>
    </w:rPr>
  </w:style>
  <w:style w:type="paragraph" w:styleId="20">
    <w:name w:val="toc 1"/>
    <w:basedOn w:val="1"/>
    <w:next w:val="1"/>
    <w:autoRedefine/>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21">
    <w:name w:val="toc 4"/>
    <w:basedOn w:val="1"/>
    <w:next w:val="1"/>
    <w:autoRedefine/>
    <w:qFormat/>
    <w:uiPriority w:val="39"/>
    <w:pPr>
      <w:ind w:left="1260" w:leftChars="600"/>
    </w:pPr>
  </w:style>
  <w:style w:type="paragraph" w:styleId="22">
    <w:name w:val="toc 6"/>
    <w:basedOn w:val="1"/>
    <w:next w:val="1"/>
    <w:autoRedefine/>
    <w:qFormat/>
    <w:uiPriority w:val="39"/>
    <w:pPr>
      <w:ind w:left="2100" w:leftChars="1000"/>
    </w:pPr>
  </w:style>
  <w:style w:type="paragraph" w:styleId="23">
    <w:name w:val="toc 2"/>
    <w:basedOn w:val="1"/>
    <w:next w:val="1"/>
    <w:autoRedefine/>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24">
    <w:name w:val="toc 9"/>
    <w:basedOn w:val="1"/>
    <w:next w:val="1"/>
    <w:autoRedefine/>
    <w:unhideWhenUsed/>
    <w:qFormat/>
    <w:uiPriority w:val="39"/>
    <w:pPr>
      <w:ind w:left="3360" w:leftChars="1600"/>
    </w:pPr>
    <w:rPr>
      <w:rFonts w:asciiTheme="minorHAnsi" w:hAnsiTheme="minorHAnsi" w:eastAsiaTheme="minorEastAsia" w:cstheme="minorBidi"/>
      <w:szCs w:val="22"/>
      <w14:ligatures w14:val="standardContextual"/>
    </w:rPr>
  </w:style>
  <w:style w:type="paragraph" w:styleId="25">
    <w:name w:val="Normal (Web)"/>
    <w:basedOn w:val="1"/>
    <w:autoRedefine/>
    <w:qFormat/>
    <w:uiPriority w:val="0"/>
    <w:pPr>
      <w:spacing w:beforeAutospacing="1" w:afterAutospacing="1"/>
      <w:jc w:val="left"/>
    </w:pPr>
    <w:rPr>
      <w:kern w:val="0"/>
      <w:sz w:val="24"/>
    </w:rPr>
  </w:style>
  <w:style w:type="paragraph" w:styleId="26">
    <w:name w:val="Title"/>
    <w:basedOn w:val="1"/>
    <w:next w:val="1"/>
    <w:link w:val="43"/>
    <w:autoRedefine/>
    <w:qFormat/>
    <w:uiPriority w:val="0"/>
    <w:pPr>
      <w:spacing w:before="240" w:after="60"/>
      <w:jc w:val="center"/>
      <w:outlineLvl w:val="0"/>
    </w:pPr>
    <w:rPr>
      <w:rFonts w:asciiTheme="majorHAnsi" w:hAnsiTheme="majorHAnsi" w:eastAsiaTheme="majorEastAsia" w:cstheme="majorBidi"/>
      <w:b/>
      <w:bCs/>
      <w:sz w:val="32"/>
      <w:szCs w:val="32"/>
    </w:rPr>
  </w:style>
  <w:style w:type="paragraph" w:styleId="27">
    <w:name w:val="annotation subject"/>
    <w:basedOn w:val="11"/>
    <w:next w:val="11"/>
    <w:link w:val="37"/>
    <w:autoRedefine/>
    <w:qFormat/>
    <w:uiPriority w:val="0"/>
    <w:rPr>
      <w:b/>
      <w:bCs/>
    </w:rPr>
  </w:style>
  <w:style w:type="table" w:styleId="29">
    <w:name w:val="Table Grid"/>
    <w:basedOn w:val="28"/>
    <w:autoRedefine/>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Emphasis"/>
    <w:basedOn w:val="30"/>
    <w:qFormat/>
    <w:uiPriority w:val="0"/>
    <w:rPr>
      <w:i/>
    </w:rPr>
  </w:style>
  <w:style w:type="character" w:styleId="32">
    <w:name w:val="Hyperlink"/>
    <w:basedOn w:val="30"/>
    <w:autoRedefine/>
    <w:unhideWhenUsed/>
    <w:qFormat/>
    <w:uiPriority w:val="99"/>
    <w:rPr>
      <w:color w:val="0563C1" w:themeColor="hyperlink"/>
      <w:u w:val="single"/>
      <w14:textFill>
        <w14:solidFill>
          <w14:schemeClr w14:val="hlink"/>
        </w14:solidFill>
      </w14:textFill>
    </w:rPr>
  </w:style>
  <w:style w:type="character" w:styleId="33">
    <w:name w:val="annotation reference"/>
    <w:basedOn w:val="30"/>
    <w:autoRedefine/>
    <w:qFormat/>
    <w:uiPriority w:val="0"/>
    <w:rPr>
      <w:sz w:val="21"/>
      <w:szCs w:val="21"/>
    </w:rPr>
  </w:style>
  <w:style w:type="paragraph" w:customStyle="1" w:styleId="34">
    <w:name w:val="正文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 A"/>
    <w:autoRedefine/>
    <w:qFormat/>
    <w:uiPriority w:val="0"/>
    <w:pPr>
      <w:widowControl w:val="0"/>
      <w:jc w:val="both"/>
    </w:pPr>
    <w:rPr>
      <w:rFonts w:ascii="Calibri" w:hAnsi="Calibri" w:eastAsia="Calibri" w:cs="Calibri"/>
      <w:color w:val="000000"/>
      <w:kern w:val="2"/>
      <w:sz w:val="21"/>
      <w:szCs w:val="21"/>
      <w:lang w:val="en-US" w:eastAsia="zh-CN" w:bidi="ar-SA"/>
    </w:rPr>
  </w:style>
  <w:style w:type="character" w:customStyle="1" w:styleId="36">
    <w:name w:val="批注文字 字符"/>
    <w:basedOn w:val="30"/>
    <w:link w:val="11"/>
    <w:autoRedefine/>
    <w:qFormat/>
    <w:uiPriority w:val="0"/>
    <w:rPr>
      <w:rFonts w:asciiTheme="minorHAnsi" w:hAnsiTheme="minorHAnsi" w:eastAsiaTheme="minorEastAsia" w:cstheme="minorBidi"/>
      <w:kern w:val="2"/>
      <w:sz w:val="21"/>
      <w:szCs w:val="24"/>
    </w:rPr>
  </w:style>
  <w:style w:type="character" w:customStyle="1" w:styleId="37">
    <w:name w:val="批注主题 字符"/>
    <w:basedOn w:val="36"/>
    <w:link w:val="27"/>
    <w:autoRedefine/>
    <w:qFormat/>
    <w:uiPriority w:val="0"/>
    <w:rPr>
      <w:rFonts w:asciiTheme="minorHAnsi" w:hAnsiTheme="minorHAnsi" w:eastAsiaTheme="minorEastAsia" w:cstheme="minorBidi"/>
      <w:b/>
      <w:bCs/>
      <w:kern w:val="2"/>
      <w:sz w:val="21"/>
      <w:szCs w:val="24"/>
    </w:rPr>
  </w:style>
  <w:style w:type="paragraph" w:customStyle="1" w:styleId="38">
    <w:name w:val="正文1"/>
    <w:autoRedefine/>
    <w:qFormat/>
    <w:uiPriority w:val="0"/>
    <w:pPr>
      <w:jc w:val="both"/>
    </w:pPr>
    <w:rPr>
      <w:rFonts w:ascii="仿宋" w:hAnsi="仿宋" w:eastAsia="宋体" w:cs="宋体"/>
      <w:kern w:val="2"/>
      <w:sz w:val="21"/>
      <w:szCs w:val="21"/>
      <w:lang w:val="en-US" w:eastAsia="zh-CN" w:bidi="ar-SA"/>
    </w:rPr>
  </w:style>
  <w:style w:type="character" w:customStyle="1" w:styleId="39">
    <w:name w:val="日期 字符"/>
    <w:basedOn w:val="30"/>
    <w:link w:val="17"/>
    <w:autoRedefine/>
    <w:qFormat/>
    <w:uiPriority w:val="0"/>
    <w:rPr>
      <w:rFonts w:ascii="等线" w:hAnsi="等线" w:eastAsia="等线"/>
      <w:kern w:val="2"/>
      <w:sz w:val="21"/>
      <w:szCs w:val="21"/>
    </w:rPr>
  </w:style>
  <w:style w:type="character" w:customStyle="1" w:styleId="40">
    <w:name w:val="标题 4 字符"/>
    <w:basedOn w:val="30"/>
    <w:link w:val="5"/>
    <w:autoRedefine/>
    <w:qFormat/>
    <w:uiPriority w:val="0"/>
    <w:rPr>
      <w:rFonts w:asciiTheme="majorHAnsi" w:hAnsiTheme="majorHAnsi" w:eastAsiaTheme="majorEastAsia" w:cstheme="majorBidi"/>
      <w:b/>
      <w:bCs/>
      <w:kern w:val="2"/>
      <w:sz w:val="28"/>
      <w:szCs w:val="28"/>
    </w:rPr>
  </w:style>
  <w:style w:type="character" w:customStyle="1" w:styleId="41">
    <w:name w:val="标题 5 字符"/>
    <w:basedOn w:val="30"/>
    <w:link w:val="6"/>
    <w:autoRedefine/>
    <w:qFormat/>
    <w:uiPriority w:val="0"/>
    <w:rPr>
      <w:rFonts w:ascii="等线" w:hAnsi="等线" w:eastAsia="等线"/>
      <w:b/>
      <w:bCs/>
      <w:kern w:val="2"/>
      <w:sz w:val="28"/>
      <w:szCs w:val="28"/>
    </w:rPr>
  </w:style>
  <w:style w:type="character" w:customStyle="1" w:styleId="42">
    <w:name w:val="标题 6 字符"/>
    <w:basedOn w:val="30"/>
    <w:link w:val="7"/>
    <w:autoRedefine/>
    <w:qFormat/>
    <w:uiPriority w:val="0"/>
    <w:rPr>
      <w:rFonts w:asciiTheme="majorHAnsi" w:hAnsiTheme="majorHAnsi" w:eastAsiaTheme="majorEastAsia" w:cstheme="majorBidi"/>
      <w:b/>
      <w:bCs/>
      <w:kern w:val="2"/>
      <w:sz w:val="24"/>
      <w:szCs w:val="24"/>
    </w:rPr>
  </w:style>
  <w:style w:type="character" w:customStyle="1" w:styleId="43">
    <w:name w:val="标题 字符"/>
    <w:basedOn w:val="30"/>
    <w:link w:val="26"/>
    <w:autoRedefine/>
    <w:qFormat/>
    <w:uiPriority w:val="0"/>
    <w:rPr>
      <w:rFonts w:asciiTheme="majorHAnsi" w:hAnsiTheme="majorHAnsi" w:eastAsiaTheme="majorEastAsia" w:cstheme="majorBidi"/>
      <w:b/>
      <w:bCs/>
      <w:kern w:val="2"/>
      <w:sz w:val="32"/>
      <w:szCs w:val="32"/>
    </w:rPr>
  </w:style>
  <w:style w:type="character" w:customStyle="1" w:styleId="44">
    <w:name w:val="标题 1 字符"/>
    <w:basedOn w:val="30"/>
    <w:link w:val="2"/>
    <w:autoRedefine/>
    <w:qFormat/>
    <w:uiPriority w:val="0"/>
    <w:rPr>
      <w:rFonts w:ascii="等线" w:hAnsi="等线" w:eastAsia="等线"/>
      <w:b/>
      <w:bCs/>
      <w:kern w:val="44"/>
      <w:sz w:val="44"/>
      <w:szCs w:val="44"/>
    </w:rPr>
  </w:style>
  <w:style w:type="character" w:customStyle="1" w:styleId="45">
    <w:name w:val="标题 2 字符"/>
    <w:basedOn w:val="30"/>
    <w:link w:val="3"/>
    <w:autoRedefine/>
    <w:qFormat/>
    <w:uiPriority w:val="0"/>
    <w:rPr>
      <w:rFonts w:asciiTheme="majorHAnsi" w:hAnsiTheme="majorHAnsi" w:eastAsiaTheme="majorEastAsia" w:cstheme="majorBidi"/>
      <w:b/>
      <w:bCs/>
      <w:kern w:val="2"/>
      <w:sz w:val="32"/>
      <w:szCs w:val="32"/>
    </w:rPr>
  </w:style>
  <w:style w:type="paragraph" w:customStyle="1" w:styleId="46">
    <w:name w:val="列表段落1"/>
    <w:basedOn w:val="1"/>
    <w:autoRedefine/>
    <w:qFormat/>
    <w:uiPriority w:val="0"/>
    <w:pPr>
      <w:spacing w:line="360" w:lineRule="auto"/>
      <w:ind w:firstLine="420" w:firstLineChars="200"/>
    </w:pPr>
    <w:rPr>
      <w:rFonts w:eastAsia="宋体"/>
      <w:sz w:val="24"/>
      <w:szCs w:val="24"/>
    </w:rPr>
  </w:style>
  <w:style w:type="paragraph" w:customStyle="1" w:styleId="47">
    <w:name w:val="列表段落11"/>
    <w:basedOn w:val="1"/>
    <w:autoRedefine/>
    <w:qFormat/>
    <w:uiPriority w:val="0"/>
    <w:pPr>
      <w:spacing w:line="360" w:lineRule="auto"/>
      <w:ind w:firstLine="420" w:firstLineChars="200"/>
    </w:pPr>
    <w:rPr>
      <w:rFonts w:ascii="仿宋" w:hAnsi="仿宋" w:eastAsia="仿宋" w:cs="宋体"/>
      <w:sz w:val="28"/>
      <w:szCs w:val="28"/>
    </w:rPr>
  </w:style>
  <w:style w:type="paragraph" w:customStyle="1" w:styleId="48">
    <w:name w:val="正文首行缩进1"/>
    <w:basedOn w:val="12"/>
    <w:next w:val="1"/>
    <w:autoRedefine/>
    <w:qFormat/>
    <w:uiPriority w:val="0"/>
    <w:pPr>
      <w:autoSpaceDE w:val="0"/>
      <w:spacing w:after="0" w:line="360" w:lineRule="auto"/>
      <w:ind w:firstLine="1044" w:firstLineChars="200"/>
    </w:pPr>
    <w:rPr>
      <w:rFonts w:ascii="楷体_GB2312" w:hAnsi="楷体_GB2312" w:eastAsia="仿宋"/>
      <w:sz w:val="28"/>
      <w:szCs w:val="28"/>
    </w:rPr>
  </w:style>
  <w:style w:type="character" w:customStyle="1" w:styleId="49">
    <w:name w:val="正文文本 字符"/>
    <w:basedOn w:val="30"/>
    <w:link w:val="12"/>
    <w:autoRedefine/>
    <w:qFormat/>
    <w:uiPriority w:val="0"/>
    <w:rPr>
      <w:rFonts w:ascii="等线" w:hAnsi="等线" w:eastAsia="等线"/>
      <w:kern w:val="2"/>
      <w:sz w:val="21"/>
      <w:szCs w:val="21"/>
    </w:rPr>
  </w:style>
  <w:style w:type="paragraph" w:styleId="50">
    <w:name w:val="List Paragraph"/>
    <w:basedOn w:val="1"/>
    <w:autoRedefine/>
    <w:unhideWhenUsed/>
    <w:qFormat/>
    <w:uiPriority w:val="99"/>
    <w:pPr>
      <w:ind w:firstLine="420" w:firstLineChars="200"/>
    </w:pPr>
  </w:style>
  <w:style w:type="paragraph" w:customStyle="1" w:styleId="51">
    <w:name w:val="样式 首行缩进:  2 字符"/>
    <w:basedOn w:val="1"/>
    <w:next w:val="1"/>
    <w:autoRedefine/>
    <w:qFormat/>
    <w:uiPriority w:val="0"/>
    <w:pPr>
      <w:widowControl/>
      <w:spacing w:before="100" w:beforeAutospacing="1" w:after="120"/>
      <w:ind w:firstLine="480"/>
      <w:jc w:val="left"/>
    </w:pPr>
    <w:rPr>
      <w:rFonts w:ascii="Times New Roman" w:hAnsi="Times New Roman" w:eastAsia="宋体" w:cs="宋体"/>
      <w:kern w:val="0"/>
      <w:sz w:val="32"/>
      <w:szCs w:val="32"/>
    </w:rPr>
  </w:style>
  <w:style w:type="paragraph" w:customStyle="1" w:styleId="52">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3">
    <w:name w:val="未处理的提及1"/>
    <w:basedOn w:val="30"/>
    <w:autoRedefine/>
    <w:semiHidden/>
    <w:unhideWhenUsed/>
    <w:qFormat/>
    <w:uiPriority w:val="99"/>
    <w:rPr>
      <w:color w:val="605E5C"/>
      <w:shd w:val="clear" w:color="auto" w:fill="E1DFDD"/>
    </w:rPr>
  </w:style>
  <w:style w:type="paragraph" w:customStyle="1" w:styleId="54">
    <w:name w:val="pf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55">
    <w:name w:val="cf01"/>
    <w:basedOn w:val="30"/>
    <w:autoRedefine/>
    <w:qFormat/>
    <w:uiPriority w:val="0"/>
    <w:rPr>
      <w:rFonts w:hint="eastAsia" w:ascii="Microsoft YaHei UI" w:hAnsi="Microsoft YaHei UI" w:eastAsia="Microsoft YaHei UI"/>
      <w:color w:val="FF0000"/>
      <w:sz w:val="18"/>
      <w:szCs w:val="18"/>
    </w:rPr>
  </w:style>
  <w:style w:type="character" w:customStyle="1" w:styleId="56">
    <w:name w:val="未处理的提及2"/>
    <w:basedOn w:val="30"/>
    <w:autoRedefine/>
    <w:semiHidden/>
    <w:unhideWhenUsed/>
    <w:qFormat/>
    <w:uiPriority w:val="99"/>
    <w:rPr>
      <w:color w:val="605E5C"/>
      <w:shd w:val="clear" w:color="auto" w:fill="E1DFDD"/>
    </w:rPr>
  </w:style>
  <w:style w:type="paragraph" w:customStyle="1" w:styleId="57">
    <w:name w:val="正文首行缩进2"/>
    <w:basedOn w:val="12"/>
    <w:next w:val="1"/>
    <w:autoRedefine/>
    <w:qFormat/>
    <w:uiPriority w:val="0"/>
    <w:pPr>
      <w:autoSpaceDE w:val="0"/>
      <w:spacing w:after="0" w:line="360" w:lineRule="auto"/>
      <w:ind w:firstLine="1044" w:firstLineChars="200"/>
    </w:pPr>
    <w:rPr>
      <w:rFonts w:ascii="楷体_GB2312" w:hAnsi="宋体" w:eastAsia="仿宋"/>
      <w:sz w:val="28"/>
      <w:szCs w:val="28"/>
    </w:rPr>
  </w:style>
  <w:style w:type="paragraph" w:customStyle="1" w:styleId="58">
    <w:name w:val="正文缩进2"/>
    <w:basedOn w:val="1"/>
    <w:autoRedefine/>
    <w:qFormat/>
    <w:uiPriority w:val="0"/>
    <w:pPr>
      <w:spacing w:line="360" w:lineRule="auto"/>
      <w:ind w:firstLine="200" w:firstLineChars="200"/>
    </w:pPr>
    <w:rPr>
      <w:rFonts w:eastAsia="仿宋"/>
      <w:sz w:val="28"/>
      <w:szCs w:val="28"/>
    </w:rPr>
  </w:style>
  <w:style w:type="character" w:customStyle="1" w:styleId="59">
    <w:name w:val="标题 7 字符"/>
    <w:basedOn w:val="30"/>
    <w:link w:val="8"/>
    <w:autoRedefine/>
    <w:qFormat/>
    <w:uiPriority w:val="0"/>
    <w:rPr>
      <w:rFonts w:ascii="等线" w:hAnsi="等线" w:eastAsia="等线"/>
      <w:b/>
      <w:bCs/>
      <w:kern w:val="2"/>
      <w:sz w:val="24"/>
      <w:szCs w:val="24"/>
    </w:rPr>
  </w:style>
  <w:style w:type="character" w:customStyle="1" w:styleId="60">
    <w:name w:val="页眉 字符"/>
    <w:basedOn w:val="30"/>
    <w:link w:val="19"/>
    <w:autoRedefine/>
    <w:qFormat/>
    <w:uiPriority w:val="0"/>
    <w:rPr>
      <w:rFonts w:ascii="等线" w:hAnsi="等线" w:eastAsia="等线"/>
      <w:kern w:val="2"/>
      <w:sz w:val="18"/>
      <w:szCs w:val="18"/>
    </w:rPr>
  </w:style>
  <w:style w:type="character" w:customStyle="1" w:styleId="61">
    <w:name w:val="页脚 字符"/>
    <w:basedOn w:val="30"/>
    <w:link w:val="18"/>
    <w:autoRedefine/>
    <w:qFormat/>
    <w:uiPriority w:val="99"/>
    <w:rPr>
      <w:rFonts w:ascii="等线" w:hAnsi="等线" w:eastAsia="等线"/>
      <w:kern w:val="2"/>
      <w:sz w:val="18"/>
      <w:szCs w:val="18"/>
    </w:rPr>
  </w:style>
  <w:style w:type="character" w:customStyle="1" w:styleId="62">
    <w:name w:val="未处理的提及3"/>
    <w:basedOn w:val="30"/>
    <w:autoRedefine/>
    <w:semiHidden/>
    <w:unhideWhenUsed/>
    <w:qFormat/>
    <w:uiPriority w:val="99"/>
    <w:rPr>
      <w:color w:val="605E5C"/>
      <w:shd w:val="clear" w:color="auto" w:fill="E1DFDD"/>
    </w:rPr>
  </w:style>
  <w:style w:type="paragraph" w:customStyle="1" w:styleId="63">
    <w:name w:val="正文首行缩进 21"/>
    <w:basedOn w:val="13"/>
    <w:autoRedefine/>
    <w:semiHidden/>
    <w:qFormat/>
    <w:uiPriority w:val="0"/>
    <w:pPr>
      <w:spacing w:before="100" w:beforeAutospacing="1" w:after="0" w:line="360" w:lineRule="auto"/>
      <w:ind w:firstLine="200" w:firstLineChars="200"/>
    </w:pPr>
    <w:rPr>
      <w:rFonts w:ascii="Calibri" w:hAnsi="Calibri" w:eastAsia="宋体"/>
      <w:kern w:val="0"/>
      <w:sz w:val="24"/>
      <w:szCs w:val="24"/>
    </w:rPr>
  </w:style>
  <w:style w:type="paragraph" w:customStyle="1" w:styleId="64">
    <w:name w:val="文档正文"/>
    <w:basedOn w:val="1"/>
    <w:next w:val="1"/>
    <w:autoRedefine/>
    <w:qFormat/>
    <w:uiPriority w:val="0"/>
    <w:pPr>
      <w:adjustRightInd w:val="0"/>
      <w:spacing w:before="60" w:after="60" w:line="360" w:lineRule="atLeast"/>
      <w:ind w:firstLine="482" w:firstLineChars="200"/>
    </w:pPr>
    <w:rPr>
      <w:rFonts w:ascii="Times New Roman" w:hAnsi="Times New Roman" w:eastAsia="宋体"/>
      <w:kern w:val="0"/>
      <w:sz w:val="24"/>
      <w:szCs w:val="24"/>
    </w:rPr>
  </w:style>
  <w:style w:type="paragraph" w:customStyle="1" w:styleId="65">
    <w:name w:val="正文_1_0"/>
    <w:basedOn w:val="1"/>
    <w:autoRedefine/>
    <w:qFormat/>
    <w:uiPriority w:val="0"/>
    <w:rPr>
      <w:rFonts w:ascii="Calibri" w:hAnsi="Calibri" w:eastAsia="宋体"/>
    </w:rPr>
  </w:style>
  <w:style w:type="paragraph" w:customStyle="1" w:styleId="66">
    <w:name w:val="Other|1"/>
    <w:basedOn w:val="1"/>
    <w:autoRedefine/>
    <w:qFormat/>
    <w:uiPriority w:val="0"/>
    <w:pPr>
      <w:jc w:val="center"/>
    </w:pPr>
    <w:rPr>
      <w:rFonts w:ascii="宋体" w:hAnsi="宋体" w:eastAsia="宋体" w:cs="宋体"/>
      <w:sz w:val="19"/>
      <w:szCs w:val="19"/>
    </w:rPr>
  </w:style>
  <w:style w:type="paragraph" w:customStyle="1" w:styleId="67">
    <w:name w:val="方案正文"/>
    <w:basedOn w:val="1"/>
    <w:autoRedefine/>
    <w:qFormat/>
    <w:uiPriority w:val="0"/>
    <w:pPr>
      <w:spacing w:line="360" w:lineRule="auto"/>
      <w:ind w:firstLine="200" w:firstLineChars="200"/>
    </w:pPr>
    <w:rPr>
      <w:rFonts w:ascii="Tahoma" w:hAnsi="Tahoma" w:eastAsia="仿宋"/>
      <w:sz w:val="24"/>
      <w:szCs w:val="22"/>
    </w:rPr>
  </w:style>
  <w:style w:type="character" w:customStyle="1" w:styleId="68">
    <w:name w:val="未处理的提及4"/>
    <w:basedOn w:val="30"/>
    <w:autoRedefine/>
    <w:semiHidden/>
    <w:unhideWhenUsed/>
    <w:qFormat/>
    <w:uiPriority w:val="99"/>
    <w:rPr>
      <w:color w:val="605E5C"/>
      <w:shd w:val="clear" w:color="auto" w:fill="E1DFDD"/>
    </w:rPr>
  </w:style>
  <w:style w:type="character" w:customStyle="1" w:styleId="69">
    <w:name w:val="未处理的提及5"/>
    <w:basedOn w:val="30"/>
    <w:autoRedefine/>
    <w:semiHidden/>
    <w:unhideWhenUsed/>
    <w:qFormat/>
    <w:uiPriority w:val="99"/>
    <w:rPr>
      <w:color w:val="605E5C"/>
      <w:shd w:val="clear" w:color="auto" w:fill="E1DFDD"/>
    </w:rPr>
  </w:style>
  <w:style w:type="paragraph" w:customStyle="1" w:styleId="70">
    <w:name w:val="TOC 标题2"/>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71">
    <w:name w:val="列出段落1"/>
    <w:basedOn w:val="1"/>
    <w:autoRedefine/>
    <w:qFormat/>
    <w:uiPriority w:val="0"/>
    <w:pPr>
      <w:widowControl/>
      <w:adjustRightInd w:val="0"/>
      <w:snapToGrid w:val="0"/>
      <w:ind w:firstLine="420" w:firstLineChars="200"/>
      <w:jc w:val="left"/>
    </w:pPr>
    <w:rPr>
      <w:rFonts w:ascii="宋体" w:hAnsi="宋体"/>
    </w:rPr>
  </w:style>
  <w:style w:type="paragraph" w:customStyle="1" w:styleId="72">
    <w:name w:val="WPSOffice手动目录 1"/>
    <w:autoRedefine/>
    <w:qFormat/>
    <w:uiPriority w:val="0"/>
    <w:rPr>
      <w:rFonts w:ascii="Times New Roman" w:hAnsi="Times New Roman" w:eastAsia="宋体" w:cs="Times New Roman"/>
      <w:lang w:val="en-US" w:eastAsia="zh-CN" w:bidi="ar-SA"/>
    </w:rPr>
  </w:style>
  <w:style w:type="paragraph" w:customStyle="1" w:styleId="73">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74">
    <w:name w:val="WPSOffice手动目录 3"/>
    <w:autoRedefine/>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555E64-EBF0-4976-B27A-DC694EDC2D82}">
  <ds:schemaRefs/>
</ds:datastoreItem>
</file>

<file path=docProps/app.xml><?xml version="1.0" encoding="utf-8"?>
<Properties xmlns="http://schemas.openxmlformats.org/officeDocument/2006/extended-properties" xmlns:vt="http://schemas.openxmlformats.org/officeDocument/2006/docPropsVTypes">
  <Template>Normal</Template>
  <Pages>23</Pages>
  <Words>1839</Words>
  <Characters>10487</Characters>
  <Lines>87</Lines>
  <Paragraphs>24</Paragraphs>
  <TotalTime>14</TotalTime>
  <ScaleCrop>false</ScaleCrop>
  <LinksUpToDate>false</LinksUpToDate>
  <CharactersWithSpaces>12302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2023-07-11T00:48:00Z</dcterms:created>
  <dc:creator>李昊铭</dc:creator>
  <cp:lastModifiedBy>李昊铭</cp:lastModifiedBy>
  <dcterms:modified xsi:type="dcterms:W3CDTF">2024-03-22T08:41:01Z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86EA06ED22C640158909A1FA0CD0890A_13</vt:lpwstr>
  </property>
</Properties>
</file>